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80EA2" w14:textId="77777777" w:rsidR="00FD4E6C" w:rsidRPr="00FD4E6C" w:rsidRDefault="00FD4E6C" w:rsidP="00FD4E6C">
      <w:pPr>
        <w:keepNext/>
        <w:pBdr>
          <w:bottom w:val="single" w:sz="8" w:space="1" w:color="000080"/>
        </w:pBdr>
        <w:tabs>
          <w:tab w:val="left" w:pos="0"/>
        </w:tabs>
        <w:suppressAutoHyphens/>
        <w:spacing w:before="57" w:after="57" w:line="240" w:lineRule="auto"/>
        <w:jc w:val="both"/>
        <w:outlineLvl w:val="1"/>
        <w:rPr>
          <w:rFonts w:ascii="Arial" w:eastAsia="SimSun" w:hAnsi="Arial" w:cs="Arial"/>
          <w:b/>
          <w:i/>
          <w:iCs/>
          <w:color w:val="5B9BD5"/>
          <w:kern w:val="0"/>
          <w:szCs w:val="22"/>
          <w:lang w:eastAsia="ar-SA"/>
          <w14:ligatures w14:val="none"/>
        </w:rPr>
      </w:pPr>
      <w:bookmarkStart w:id="0" w:name="_Toc129004465"/>
      <w:r w:rsidRPr="00FD4E6C">
        <w:rPr>
          <w:rFonts w:ascii="Arial" w:eastAsia="Times New Roman" w:hAnsi="Arial" w:cs="Arial"/>
          <w:b/>
          <w:color w:val="002060"/>
          <w:kern w:val="0"/>
          <w:szCs w:val="22"/>
          <w:lang w:eastAsia="ar-SA"/>
          <w14:ligatures w14:val="none"/>
        </w:rPr>
        <w:t xml:space="preserve">ΠΑΡΑΡΤΗΜΑ ΙΙ –  </w:t>
      </w:r>
      <w:bookmarkEnd w:id="0"/>
      <w:r w:rsidRPr="00FD4E6C">
        <w:rPr>
          <w:rFonts w:ascii="Arial" w:eastAsia="Times New Roman" w:hAnsi="Arial" w:cs="Arial"/>
          <w:b/>
          <w:color w:val="002060"/>
          <w:kern w:val="0"/>
          <w:szCs w:val="22"/>
          <w:lang w:eastAsia="ar-SA"/>
          <w14:ligatures w14:val="none"/>
        </w:rPr>
        <w:t>Υπόδειγμα οικονομικής προφοράς</w:t>
      </w:r>
    </w:p>
    <w:tbl>
      <w:tblPr>
        <w:tblW w:w="98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101"/>
        <w:gridCol w:w="6521"/>
      </w:tblGrid>
      <w:tr w:rsidR="00FD4E6C" w:rsidRPr="00FD4E6C" w14:paraId="13D09E86" w14:textId="77777777" w:rsidTr="00FD4E6C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69F63364" w14:textId="77777777" w:rsidR="00FD4E6C" w:rsidRPr="00FD4E6C" w:rsidRDefault="00FD4E6C" w:rsidP="00FD4E6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right="-1475"/>
              <w:outlineLvl w:val="0"/>
              <w:rPr>
                <w:rFonts w:ascii="Tahoma" w:eastAsia="Times New Roman" w:hAnsi="Tahoma" w:cs="Times New Roman"/>
                <w:b/>
                <w:kern w:val="0"/>
                <w:sz w:val="22"/>
                <w:lang w:eastAsia="el-GR"/>
                <w14:ligatures w14:val="none"/>
              </w:rPr>
            </w:pPr>
            <w:r w:rsidRPr="00FD4E6C">
              <w:rPr>
                <w:rFonts w:ascii="Tahoma" w:eastAsia="Times New Roman" w:hAnsi="Tahoma" w:cs="Times New Roman"/>
                <w:b/>
                <w:noProof/>
                <w:kern w:val="0"/>
                <w:sz w:val="22"/>
                <w:lang w:eastAsia="el-GR"/>
                <w14:ligatures w14:val="none"/>
              </w:rPr>
              <w:drawing>
                <wp:inline distT="0" distB="0" distL="0" distR="0" wp14:anchorId="49D33A0E" wp14:editId="4766FD5B">
                  <wp:extent cx="544830" cy="498475"/>
                  <wp:effectExtent l="0" t="0" r="7620" b="0"/>
                  <wp:docPr id="1676411870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1E7BAA" w14:textId="77777777" w:rsidR="00FD4E6C" w:rsidRPr="00FD4E6C" w:rsidRDefault="00FD4E6C" w:rsidP="00FD4E6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right="-1475"/>
              <w:outlineLvl w:val="0"/>
              <w:rPr>
                <w:rFonts w:ascii="Tahoma" w:eastAsia="Times New Roman" w:hAnsi="Tahoma" w:cs="Times New Roman"/>
                <w:b/>
                <w:kern w:val="0"/>
                <w:sz w:val="22"/>
                <w:lang w:eastAsia="el-GR"/>
                <w14:ligatures w14:val="none"/>
              </w:rPr>
            </w:pPr>
            <w:r w:rsidRPr="00FD4E6C">
              <w:rPr>
                <w:rFonts w:ascii="Tahoma" w:eastAsia="Times New Roman" w:hAnsi="Tahoma" w:cs="Times New Roman"/>
                <w:b/>
                <w:kern w:val="0"/>
                <w:sz w:val="22"/>
                <w:lang w:eastAsia="el-GR"/>
                <w14:ligatures w14:val="none"/>
              </w:rPr>
              <w:t>ΕΛΛΗΝΙΚΗ ΔΗΜΟΚΡΑΤΙΑ</w:t>
            </w:r>
          </w:p>
          <w:p w14:paraId="1D7AF7A9" w14:textId="77777777" w:rsidR="00FD4E6C" w:rsidRPr="00FD4E6C" w:rsidRDefault="00FD4E6C" w:rsidP="00FD4E6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right="-1475"/>
              <w:outlineLvl w:val="0"/>
              <w:rPr>
                <w:rFonts w:ascii="Tahoma" w:eastAsia="Times New Roman" w:hAnsi="Tahoma" w:cs="Times New Roman"/>
                <w:b/>
                <w:kern w:val="0"/>
                <w:sz w:val="22"/>
                <w:lang w:eastAsia="el-GR"/>
                <w14:ligatures w14:val="none"/>
              </w:rPr>
            </w:pPr>
            <w:r w:rsidRPr="00FD4E6C">
              <w:rPr>
                <w:rFonts w:ascii="Tahoma" w:eastAsia="Times New Roman" w:hAnsi="Tahoma" w:cs="Times New Roman"/>
                <w:b/>
                <w:kern w:val="0"/>
                <w:sz w:val="22"/>
                <w:lang w:eastAsia="el-GR"/>
                <w14:ligatures w14:val="none"/>
              </w:rPr>
              <w:t>ΔΗΜΟΣ ΧΕΡΣΟΝΗΣΟΥ</w:t>
            </w:r>
          </w:p>
          <w:p w14:paraId="117BCC23" w14:textId="77777777" w:rsidR="00FD4E6C" w:rsidRPr="00FD4E6C" w:rsidRDefault="00FD4E6C" w:rsidP="00FD4E6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right="-1475"/>
              <w:outlineLvl w:val="0"/>
              <w:rPr>
                <w:rFonts w:ascii="Tahoma" w:eastAsia="Times New Roman" w:hAnsi="Tahoma" w:cs="Times New Roman"/>
                <w:b/>
                <w:kern w:val="0"/>
                <w:sz w:val="22"/>
                <w:lang w:eastAsia="el-GR"/>
                <w14:ligatures w14:val="none"/>
              </w:rPr>
            </w:pPr>
            <w:r w:rsidRPr="00FD4E6C">
              <w:rPr>
                <w:rFonts w:ascii="Tahoma" w:eastAsia="Times New Roman" w:hAnsi="Tahoma" w:cs="Times New Roman"/>
                <w:b/>
                <w:kern w:val="0"/>
                <w:sz w:val="22"/>
                <w:lang w:eastAsia="el-GR"/>
                <w14:ligatures w14:val="none"/>
              </w:rPr>
              <w:t xml:space="preserve">Δ/ΝΣΗ ΠΕΡΙΒΑΛΛΟΝΤΟΣ </w:t>
            </w:r>
          </w:p>
          <w:p w14:paraId="555327F7" w14:textId="77777777" w:rsidR="00FD4E6C" w:rsidRPr="00FD4E6C" w:rsidRDefault="00FD4E6C" w:rsidP="00FD4E6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right="-1475"/>
              <w:outlineLvl w:val="0"/>
              <w:rPr>
                <w:rFonts w:ascii="Tahoma" w:eastAsia="Times New Roman" w:hAnsi="Tahoma" w:cs="Times New Roman"/>
                <w:b/>
                <w:kern w:val="0"/>
                <w:sz w:val="22"/>
                <w:lang w:eastAsia="el-GR"/>
                <w14:ligatures w14:val="none"/>
              </w:rPr>
            </w:pPr>
            <w:r w:rsidRPr="00FD4E6C">
              <w:rPr>
                <w:rFonts w:ascii="Tahoma" w:eastAsia="Times New Roman" w:hAnsi="Tahoma" w:cs="Times New Roman"/>
                <w:b/>
                <w:kern w:val="0"/>
                <w:sz w:val="22"/>
                <w:lang w:eastAsia="el-GR"/>
                <w14:ligatures w14:val="none"/>
              </w:rPr>
              <w:t xml:space="preserve">&amp; ΑΓΡΟΤΙΚΗΣ ΠΑΡΑΓΩΓΗΣ </w:t>
            </w:r>
          </w:p>
          <w:p w14:paraId="723112FB" w14:textId="77777777" w:rsidR="00FD4E6C" w:rsidRPr="00FD4E6C" w:rsidRDefault="00FD4E6C" w:rsidP="00FD4E6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right="-1475"/>
              <w:outlineLvl w:val="0"/>
              <w:rPr>
                <w:rFonts w:ascii="Tahoma" w:eastAsia="Times New Roman" w:hAnsi="Tahoma" w:cs="Times New Roman"/>
                <w:b/>
                <w:kern w:val="0"/>
                <w:sz w:val="22"/>
                <w:lang w:eastAsia="el-GR"/>
                <w14:ligatures w14:val="none"/>
              </w:rPr>
            </w:pPr>
            <w:r w:rsidRPr="00FD4E6C">
              <w:rPr>
                <w:rFonts w:ascii="Tahoma" w:eastAsia="Times New Roman" w:hAnsi="Tahoma" w:cs="Times New Roman"/>
                <w:b/>
                <w:kern w:val="0"/>
                <w:sz w:val="22"/>
                <w:lang w:eastAsia="el-GR"/>
                <w14:ligatures w14:val="none"/>
              </w:rPr>
              <w:t>ΤΜΗΜΑ ΚΑΘΑΡΙΟΤΗΤΑΣ</w:t>
            </w:r>
          </w:p>
          <w:p w14:paraId="5FB228BC" w14:textId="77777777" w:rsidR="00FD4E6C" w:rsidRPr="00FD4E6C" w:rsidRDefault="00FD4E6C" w:rsidP="00FD4E6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right="-1475"/>
              <w:outlineLvl w:val="0"/>
              <w:rPr>
                <w:rFonts w:ascii="Tahoma" w:eastAsia="Times New Roman" w:hAnsi="Tahoma" w:cs="Times New Roman"/>
                <w:b/>
                <w:kern w:val="0"/>
                <w:sz w:val="22"/>
                <w:lang w:eastAsia="el-GR"/>
                <w14:ligatures w14:val="none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</w:tcPr>
          <w:p w14:paraId="50D19062" w14:textId="77777777" w:rsidR="00FD4E6C" w:rsidRPr="00FD4E6C" w:rsidRDefault="00FD4E6C" w:rsidP="00FD4E6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right="41"/>
              <w:rPr>
                <w:rFonts w:ascii="Tahoma" w:eastAsia="Times New Roman" w:hAnsi="Tahoma" w:cs="Times New Roman"/>
                <w:b/>
                <w:kern w:val="0"/>
                <w:sz w:val="22"/>
                <w:lang w:eastAsia="el-GR"/>
                <w14:ligatures w14:val="none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129CE283" w14:textId="77777777" w:rsidR="00FD4E6C" w:rsidRPr="00FD4E6C" w:rsidRDefault="00FD4E6C" w:rsidP="00FD4E6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right="45"/>
              <w:rPr>
                <w:rFonts w:ascii="Tahoma" w:eastAsia="Times New Roman" w:hAnsi="Tahoma" w:cs="Times New Roman"/>
                <w:kern w:val="0"/>
                <w:sz w:val="22"/>
                <w:lang w:eastAsia="el-GR"/>
                <w14:ligatures w14:val="none"/>
              </w:rPr>
            </w:pPr>
            <w:r w:rsidRPr="00FD4E6C">
              <w:rPr>
                <w:rFonts w:ascii="Tahoma" w:eastAsia="Times New Roman" w:hAnsi="Tahoma" w:cs="Times New Roman"/>
                <w:kern w:val="0"/>
                <w:sz w:val="22"/>
                <w:lang w:eastAsia="el-GR"/>
                <w14:ligatures w14:val="none"/>
              </w:rPr>
              <w:t xml:space="preserve">ΔΗΜΟΣ: Χερσονήσου </w:t>
            </w:r>
          </w:p>
          <w:p w14:paraId="27AA6613" w14:textId="77777777" w:rsidR="00FD4E6C" w:rsidRPr="00FD4E6C" w:rsidRDefault="00FD4E6C" w:rsidP="00FD4E6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right="45"/>
              <w:rPr>
                <w:rFonts w:ascii="Tahoma" w:eastAsia="Times New Roman" w:hAnsi="Tahoma" w:cs="Times New Roman"/>
                <w:kern w:val="0"/>
                <w:sz w:val="22"/>
                <w:lang w:eastAsia="el-GR"/>
                <w14:ligatures w14:val="none"/>
              </w:rPr>
            </w:pPr>
          </w:p>
          <w:p w14:paraId="4F1AC05E" w14:textId="77777777" w:rsidR="00FD4E6C" w:rsidRPr="00FD4E6C" w:rsidRDefault="00FD4E6C" w:rsidP="00FD4E6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right="45"/>
              <w:rPr>
                <w:rFonts w:ascii="Tahoma" w:eastAsia="Times New Roman" w:hAnsi="Tahoma" w:cs="Times New Roman"/>
                <w:kern w:val="0"/>
                <w:sz w:val="22"/>
                <w:lang w:eastAsia="el-GR"/>
                <w14:ligatures w14:val="none"/>
              </w:rPr>
            </w:pPr>
            <w:r w:rsidRPr="00FD4E6C">
              <w:rPr>
                <w:rFonts w:ascii="Tahoma" w:eastAsia="Times New Roman" w:hAnsi="Tahoma" w:cs="Times New Roman"/>
                <w:kern w:val="0"/>
                <w:sz w:val="22"/>
                <w:lang w:eastAsia="el-GR"/>
                <w14:ligatures w14:val="none"/>
              </w:rPr>
              <w:t xml:space="preserve">Τίτλος: </w:t>
            </w:r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Προμήθεια εξοπλισμού πρόσβασης ΑΜΕΑ σε παραλίες</w:t>
            </w:r>
          </w:p>
          <w:p w14:paraId="5052AB57" w14:textId="77777777" w:rsidR="00FD4E6C" w:rsidRPr="00FD4E6C" w:rsidRDefault="00FD4E6C" w:rsidP="00FD4E6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right="45"/>
              <w:rPr>
                <w:rFonts w:ascii="Tahoma" w:eastAsia="Times New Roman" w:hAnsi="Tahoma" w:cs="Times New Roman"/>
                <w:kern w:val="0"/>
                <w:sz w:val="22"/>
                <w:lang w:eastAsia="el-GR"/>
                <w14:ligatures w14:val="none"/>
              </w:rPr>
            </w:pPr>
            <w:r w:rsidRPr="00FD4E6C">
              <w:rPr>
                <w:rFonts w:ascii="Tahoma" w:eastAsia="Times New Roman" w:hAnsi="Tahoma" w:cs="Times New Roman"/>
                <w:kern w:val="0"/>
                <w:sz w:val="22"/>
                <w:lang w:eastAsia="el-GR"/>
                <w14:ligatures w14:val="none"/>
              </w:rPr>
              <w:t xml:space="preserve">Προϋπολογισμός </w:t>
            </w:r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236.977,44</w:t>
            </w:r>
            <w:r w:rsidRPr="00FD4E6C">
              <w:rPr>
                <w:rFonts w:ascii="Tahoma" w:eastAsia="Times New Roman" w:hAnsi="Tahoma" w:cs="Times New Roman"/>
                <w:kern w:val="0"/>
                <w:sz w:val="22"/>
                <w:lang w:eastAsia="el-GR"/>
                <w14:ligatures w14:val="none"/>
              </w:rPr>
              <w:t xml:space="preserve">€ </w:t>
            </w:r>
            <w:proofErr w:type="spellStart"/>
            <w:r w:rsidRPr="00FD4E6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συμπ</w:t>
            </w:r>
            <w:proofErr w:type="spellEnd"/>
            <w:r w:rsidRPr="00FD4E6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/νου του ΦΠΑ 24% και 13%.</w:t>
            </w:r>
          </w:p>
          <w:p w14:paraId="0E84169B" w14:textId="77777777" w:rsidR="00FD4E6C" w:rsidRPr="00FD4E6C" w:rsidRDefault="00FD4E6C" w:rsidP="00FD4E6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right="45"/>
              <w:rPr>
                <w:rFonts w:ascii="Tahoma" w:eastAsia="Times New Roman" w:hAnsi="Tahoma" w:cs="Times New Roman"/>
                <w:kern w:val="0"/>
                <w:sz w:val="22"/>
                <w:lang w:eastAsia="el-GR"/>
                <w14:ligatures w14:val="none"/>
              </w:rPr>
            </w:pPr>
          </w:p>
          <w:p w14:paraId="7C63DE4B" w14:textId="77777777" w:rsidR="00FD4E6C" w:rsidRPr="00FD4E6C" w:rsidRDefault="00FD4E6C" w:rsidP="00FD4E6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right="45"/>
              <w:rPr>
                <w:rFonts w:ascii="Tahoma" w:eastAsia="Times New Roman" w:hAnsi="Tahoma" w:cs="Times New Roman"/>
                <w:kern w:val="0"/>
                <w:sz w:val="22"/>
                <w:lang w:eastAsia="el-GR"/>
                <w14:ligatures w14:val="none"/>
              </w:rPr>
            </w:pPr>
          </w:p>
          <w:p w14:paraId="1E53E6F9" w14:textId="77777777" w:rsidR="00FD4E6C" w:rsidRPr="00FD4E6C" w:rsidRDefault="00FD4E6C" w:rsidP="00FD4E6C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tLeast"/>
              <w:ind w:right="45"/>
              <w:rPr>
                <w:rFonts w:ascii="Tahoma" w:eastAsia="Times New Roman" w:hAnsi="Tahoma" w:cs="Times New Roman"/>
                <w:kern w:val="0"/>
                <w:sz w:val="22"/>
                <w:lang w:eastAsia="el-GR"/>
                <w14:ligatures w14:val="none"/>
              </w:rPr>
            </w:pPr>
            <w:r w:rsidRPr="00FD4E6C">
              <w:rPr>
                <w:rFonts w:ascii="Tahoma" w:eastAsia="Times New Roman" w:hAnsi="Tahoma" w:cs="Times New Roman"/>
                <w:kern w:val="0"/>
                <w:sz w:val="22"/>
                <w:lang w:eastAsia="el-GR"/>
                <w14:ligatures w14:val="none"/>
              </w:rPr>
              <w:t xml:space="preserve">Χρηματοδότηση: </w:t>
            </w:r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Χρηματοδότηση: Πρόγραμμα Χρηματοδότησης Πρόσκλησης «1η τροποποίηση της υπ’ αριθ. 19637/25-10-2023 προκήρυξης του Προγράμματος κρατικών ενισχύσεων «Βελτίωση και τροποποίηση της προσβασιμότητας στις ελληνικές παραλίες» της Δράσης «Τουριστική Ανάπτυξη» με κωδικό 16931 του Εθνικού Σχεδίου Ανάκαμψης και Ανθεκτικότητας (ΕΣΑΑ) (ΑΔΑ: 6ΣΔΕ465ΧΘΟ-2ΔΕ) του Υπουργείου Τουρισμού</w:t>
            </w:r>
          </w:p>
        </w:tc>
      </w:tr>
    </w:tbl>
    <w:p w14:paraId="455E39C5" w14:textId="77777777" w:rsidR="00FD4E6C" w:rsidRPr="00FD4E6C" w:rsidRDefault="00FD4E6C" w:rsidP="00FD4E6C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ADB1228" w14:textId="77777777" w:rsidR="00FD4E6C" w:rsidRPr="00FD4E6C" w:rsidRDefault="00FD4E6C" w:rsidP="00FD4E6C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D4E6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ΟΙΚΟΝΟΜΙΚΗ ΠΡΟΣΦΟΡΑ</w:t>
      </w: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147"/>
        <w:gridCol w:w="781"/>
        <w:gridCol w:w="916"/>
        <w:gridCol w:w="1072"/>
        <w:gridCol w:w="33"/>
        <w:gridCol w:w="25"/>
        <w:gridCol w:w="1255"/>
        <w:gridCol w:w="33"/>
        <w:gridCol w:w="10"/>
      </w:tblGrid>
      <w:tr w:rsidR="00FD4E6C" w:rsidRPr="00FD4E6C" w14:paraId="295EAE3F" w14:textId="77777777" w:rsidTr="003043B4">
        <w:trPr>
          <w:gridAfter w:val="2"/>
          <w:wAfter w:w="43" w:type="dxa"/>
          <w:trHeight w:val="55"/>
          <w:jc w:val="center"/>
        </w:trPr>
        <w:tc>
          <w:tcPr>
            <w:tcW w:w="630" w:type="dxa"/>
          </w:tcPr>
          <w:p w14:paraId="51546F55" w14:textId="77777777" w:rsidR="00FD4E6C" w:rsidRPr="00FD4E6C" w:rsidRDefault="00FD4E6C" w:rsidP="00FD4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b/>
                <w:kern w:val="0"/>
                <w:lang w:eastAsia="el-GR"/>
                <w14:ligatures w14:val="none"/>
              </w:rPr>
              <w:t>Α/Α</w:t>
            </w:r>
          </w:p>
        </w:tc>
        <w:tc>
          <w:tcPr>
            <w:tcW w:w="6147" w:type="dxa"/>
          </w:tcPr>
          <w:p w14:paraId="2F3FF1D0" w14:textId="77777777" w:rsidR="00FD4E6C" w:rsidRPr="00FD4E6C" w:rsidRDefault="00FD4E6C" w:rsidP="00FD4E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b/>
                <w:kern w:val="0"/>
                <w:lang w:eastAsia="el-GR"/>
                <w14:ligatures w14:val="none"/>
              </w:rPr>
              <w:t>Είδος</w:t>
            </w:r>
          </w:p>
        </w:tc>
        <w:tc>
          <w:tcPr>
            <w:tcW w:w="781" w:type="dxa"/>
          </w:tcPr>
          <w:p w14:paraId="432C7B8C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  <w14:ligatures w14:val="none"/>
              </w:rPr>
              <w:t>Μονάδα</w:t>
            </w:r>
          </w:p>
        </w:tc>
        <w:tc>
          <w:tcPr>
            <w:tcW w:w="916" w:type="dxa"/>
          </w:tcPr>
          <w:p w14:paraId="1C8C9289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  <w14:ligatures w14:val="none"/>
              </w:rPr>
              <w:t>Ποσότητα</w:t>
            </w:r>
          </w:p>
        </w:tc>
        <w:tc>
          <w:tcPr>
            <w:tcW w:w="1072" w:type="dxa"/>
          </w:tcPr>
          <w:p w14:paraId="57DE6217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  <w14:ligatures w14:val="none"/>
              </w:rPr>
              <w:t>Τιμή μονάδας</w:t>
            </w:r>
          </w:p>
        </w:tc>
        <w:tc>
          <w:tcPr>
            <w:tcW w:w="1313" w:type="dxa"/>
            <w:gridSpan w:val="3"/>
          </w:tcPr>
          <w:p w14:paraId="096601C6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el-GR"/>
                <w14:ligatures w14:val="none"/>
              </w:rPr>
              <w:t>ΠΟΣΟ</w:t>
            </w:r>
          </w:p>
        </w:tc>
      </w:tr>
      <w:tr w:rsidR="00FD4E6C" w:rsidRPr="00FD4E6C" w14:paraId="6F935FAC" w14:textId="77777777" w:rsidTr="003043B4">
        <w:trPr>
          <w:gridAfter w:val="2"/>
          <w:wAfter w:w="43" w:type="dxa"/>
          <w:jc w:val="center"/>
        </w:trPr>
        <w:tc>
          <w:tcPr>
            <w:tcW w:w="630" w:type="dxa"/>
          </w:tcPr>
          <w:p w14:paraId="304F6BE6" w14:textId="77777777" w:rsidR="00FD4E6C" w:rsidRPr="00FD4E6C" w:rsidRDefault="00FD4E6C" w:rsidP="00FD4E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6147" w:type="dxa"/>
          </w:tcPr>
          <w:p w14:paraId="71EB1531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Προμήθεια και εγκατάσταση  διάταξης μη μόνιμη, για την  Αυτόνομη Πρόσβαση ΑΜΕΑ στη θάλασσα, αυτοκινούμενη, </w:t>
            </w:r>
            <w:proofErr w:type="spellStart"/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συναρμολογούμενη</w:t>
            </w:r>
            <w:proofErr w:type="spellEnd"/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, με εφαρμογή τηλεμετρίας  και σύστημα αντικλεπτικής προστασίας.</w:t>
            </w:r>
          </w:p>
        </w:tc>
        <w:tc>
          <w:tcPr>
            <w:tcW w:w="781" w:type="dxa"/>
          </w:tcPr>
          <w:p w14:paraId="6298F34F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16" w:type="dxa"/>
          </w:tcPr>
          <w:p w14:paraId="20BAF6F1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72" w:type="dxa"/>
          </w:tcPr>
          <w:p w14:paraId="3FA03BD7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1313" w:type="dxa"/>
            <w:gridSpan w:val="3"/>
          </w:tcPr>
          <w:p w14:paraId="01247B1B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FD4E6C" w:rsidRPr="00FD4E6C" w14:paraId="06CEC766" w14:textId="77777777" w:rsidTr="003043B4">
        <w:trPr>
          <w:gridAfter w:val="1"/>
          <w:wAfter w:w="10" w:type="dxa"/>
          <w:jc w:val="center"/>
        </w:trPr>
        <w:tc>
          <w:tcPr>
            <w:tcW w:w="630" w:type="dxa"/>
          </w:tcPr>
          <w:p w14:paraId="03CA316A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8949" w:type="dxa"/>
            <w:gridSpan w:val="5"/>
          </w:tcPr>
          <w:p w14:paraId="7ED66C1F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  <w:t xml:space="preserve"> ΜΕΡΙΚΟ (1) ΣΥΝΟΛΟ</w:t>
            </w:r>
          </w:p>
        </w:tc>
        <w:tc>
          <w:tcPr>
            <w:tcW w:w="1313" w:type="dxa"/>
            <w:gridSpan w:val="3"/>
          </w:tcPr>
          <w:p w14:paraId="02FEDF72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FD4E6C" w:rsidRPr="00FD4E6C" w14:paraId="54A620F2" w14:textId="77777777" w:rsidTr="003043B4">
        <w:trPr>
          <w:gridAfter w:val="1"/>
          <w:wAfter w:w="10" w:type="dxa"/>
          <w:jc w:val="center"/>
        </w:trPr>
        <w:tc>
          <w:tcPr>
            <w:tcW w:w="630" w:type="dxa"/>
          </w:tcPr>
          <w:p w14:paraId="45C44343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8949" w:type="dxa"/>
            <w:gridSpan w:val="5"/>
          </w:tcPr>
          <w:p w14:paraId="15553C72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  <w:t>ΜΕΡΙΚΟ (1) ΦΠΑ 13%</w:t>
            </w:r>
          </w:p>
        </w:tc>
        <w:tc>
          <w:tcPr>
            <w:tcW w:w="1313" w:type="dxa"/>
            <w:gridSpan w:val="3"/>
          </w:tcPr>
          <w:p w14:paraId="01FCA72D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FD4E6C" w:rsidRPr="00FD4E6C" w14:paraId="0869FDB1" w14:textId="77777777" w:rsidTr="003043B4">
        <w:trPr>
          <w:gridAfter w:val="1"/>
          <w:wAfter w:w="10" w:type="dxa"/>
          <w:jc w:val="center"/>
        </w:trPr>
        <w:tc>
          <w:tcPr>
            <w:tcW w:w="630" w:type="dxa"/>
          </w:tcPr>
          <w:p w14:paraId="044AB538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8949" w:type="dxa"/>
            <w:gridSpan w:val="5"/>
          </w:tcPr>
          <w:p w14:paraId="4116CC88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  <w:t>ΜΕΡΙΚΟ (1)  ΣΥΝΟΛΟ</w:t>
            </w:r>
          </w:p>
        </w:tc>
        <w:tc>
          <w:tcPr>
            <w:tcW w:w="1313" w:type="dxa"/>
            <w:gridSpan w:val="3"/>
          </w:tcPr>
          <w:p w14:paraId="22B1572C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FD4E6C" w:rsidRPr="00FD4E6C" w14:paraId="7C9C89F5" w14:textId="77777777" w:rsidTr="003043B4">
        <w:trPr>
          <w:gridAfter w:val="2"/>
          <w:wAfter w:w="43" w:type="dxa"/>
          <w:jc w:val="center"/>
        </w:trPr>
        <w:tc>
          <w:tcPr>
            <w:tcW w:w="630" w:type="dxa"/>
          </w:tcPr>
          <w:p w14:paraId="65362672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6147" w:type="dxa"/>
          </w:tcPr>
          <w:p w14:paraId="696DD7A0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Προμήθεια και τοποθέτηση </w:t>
            </w:r>
            <w:proofErr w:type="spellStart"/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λυόμενου</w:t>
            </w:r>
            <w:proofErr w:type="spellEnd"/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, ξύλινου διαδρόμου</w:t>
            </w:r>
          </w:p>
          <w:p w14:paraId="35F60AC3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παραλίας, κατάλληλου για πρόσβαση ΑΜΕΑ (προβλέπονται μέτρα και για  τους χώρους σκίασης)</w:t>
            </w:r>
          </w:p>
        </w:tc>
        <w:tc>
          <w:tcPr>
            <w:tcW w:w="781" w:type="dxa"/>
          </w:tcPr>
          <w:p w14:paraId="3B07BB6C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lang w:val="en-US" w:eastAsia="el-GR"/>
                <w14:ligatures w14:val="none"/>
              </w:rPr>
              <w:t>m</w:t>
            </w:r>
          </w:p>
        </w:tc>
        <w:tc>
          <w:tcPr>
            <w:tcW w:w="916" w:type="dxa"/>
          </w:tcPr>
          <w:p w14:paraId="32ADFD3F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370 </w:t>
            </w:r>
          </w:p>
        </w:tc>
        <w:tc>
          <w:tcPr>
            <w:tcW w:w="1072" w:type="dxa"/>
          </w:tcPr>
          <w:p w14:paraId="57D919A6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1313" w:type="dxa"/>
            <w:gridSpan w:val="3"/>
          </w:tcPr>
          <w:p w14:paraId="3EB9E53F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FD4E6C" w:rsidRPr="00FD4E6C" w14:paraId="402FBCF6" w14:textId="77777777" w:rsidTr="003043B4">
        <w:trPr>
          <w:gridAfter w:val="2"/>
          <w:wAfter w:w="43" w:type="dxa"/>
          <w:jc w:val="center"/>
        </w:trPr>
        <w:tc>
          <w:tcPr>
            <w:tcW w:w="630" w:type="dxa"/>
          </w:tcPr>
          <w:p w14:paraId="1C6587AC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6147" w:type="dxa"/>
          </w:tcPr>
          <w:p w14:paraId="7E129B23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Προμήθεια και εγκατάσταση χώρων σκίασης – ομπρέλες ψάθινες </w:t>
            </w:r>
          </w:p>
        </w:tc>
        <w:tc>
          <w:tcPr>
            <w:tcW w:w="781" w:type="dxa"/>
          </w:tcPr>
          <w:p w14:paraId="2AD67CC3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16" w:type="dxa"/>
          </w:tcPr>
          <w:p w14:paraId="017CFFD0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14</w:t>
            </w:r>
          </w:p>
        </w:tc>
        <w:tc>
          <w:tcPr>
            <w:tcW w:w="1072" w:type="dxa"/>
          </w:tcPr>
          <w:p w14:paraId="336E802B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1313" w:type="dxa"/>
            <w:gridSpan w:val="3"/>
          </w:tcPr>
          <w:p w14:paraId="3137AE8A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FD4E6C" w:rsidRPr="00FD4E6C" w14:paraId="1A5E4B13" w14:textId="77777777" w:rsidTr="003043B4">
        <w:trPr>
          <w:gridAfter w:val="2"/>
          <w:wAfter w:w="43" w:type="dxa"/>
          <w:jc w:val="center"/>
        </w:trPr>
        <w:tc>
          <w:tcPr>
            <w:tcW w:w="630" w:type="dxa"/>
          </w:tcPr>
          <w:p w14:paraId="0270FCE1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6147" w:type="dxa"/>
          </w:tcPr>
          <w:p w14:paraId="43A1F4E4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Προμήθεια και τοποθέτηση επιγραφής σήμανσης (πληροφοριακή πινακίδα) για κατάδειξη των θέσεων βοηθητικών εγκαταστάσεων και εξοπλισμών εξυπηρέτησης ΑΜΕΑ στην ακτή- θέσεων στάθμευσης</w:t>
            </w:r>
          </w:p>
        </w:tc>
        <w:tc>
          <w:tcPr>
            <w:tcW w:w="781" w:type="dxa"/>
          </w:tcPr>
          <w:p w14:paraId="373CAEAA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16" w:type="dxa"/>
          </w:tcPr>
          <w:p w14:paraId="2E058674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12</w:t>
            </w:r>
          </w:p>
        </w:tc>
        <w:tc>
          <w:tcPr>
            <w:tcW w:w="1072" w:type="dxa"/>
          </w:tcPr>
          <w:p w14:paraId="2503C9B0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1313" w:type="dxa"/>
            <w:gridSpan w:val="3"/>
          </w:tcPr>
          <w:p w14:paraId="1D5D2B99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FD4E6C" w:rsidRPr="00FD4E6C" w14:paraId="21F05B56" w14:textId="77777777" w:rsidTr="003043B4">
        <w:trPr>
          <w:gridAfter w:val="2"/>
          <w:wAfter w:w="43" w:type="dxa"/>
          <w:jc w:val="center"/>
        </w:trPr>
        <w:tc>
          <w:tcPr>
            <w:tcW w:w="630" w:type="dxa"/>
          </w:tcPr>
          <w:p w14:paraId="2E72DE1D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6147" w:type="dxa"/>
          </w:tcPr>
          <w:p w14:paraId="07BFB995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Προμήθεια και τοποθέτηση μη μόνιμου, φορητού, χώρου υγιεινής (χημική τουαλέτα) προδιαγραφών για ΑΜΕΑ.</w:t>
            </w:r>
          </w:p>
        </w:tc>
        <w:tc>
          <w:tcPr>
            <w:tcW w:w="781" w:type="dxa"/>
          </w:tcPr>
          <w:p w14:paraId="613F41B3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16" w:type="dxa"/>
          </w:tcPr>
          <w:p w14:paraId="52C84F2F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72" w:type="dxa"/>
          </w:tcPr>
          <w:p w14:paraId="6992B223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1313" w:type="dxa"/>
            <w:gridSpan w:val="3"/>
          </w:tcPr>
          <w:p w14:paraId="3BC8D06B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FD4E6C" w:rsidRPr="00FD4E6C" w14:paraId="5BF50053" w14:textId="77777777" w:rsidTr="003043B4">
        <w:trPr>
          <w:gridAfter w:val="2"/>
          <w:wAfter w:w="43" w:type="dxa"/>
          <w:jc w:val="center"/>
        </w:trPr>
        <w:tc>
          <w:tcPr>
            <w:tcW w:w="630" w:type="dxa"/>
          </w:tcPr>
          <w:p w14:paraId="1CECAA24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6</w:t>
            </w:r>
          </w:p>
        </w:tc>
        <w:tc>
          <w:tcPr>
            <w:tcW w:w="6147" w:type="dxa"/>
          </w:tcPr>
          <w:p w14:paraId="3E47EDE3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Προμήθεια και εγκατάσταση ξύλινου χώρου αποδυτηρίου για ΑΜΕΑ - λουτήρα – </w:t>
            </w:r>
            <w:proofErr w:type="spellStart"/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ντουζ</w:t>
            </w:r>
            <w:proofErr w:type="spellEnd"/>
          </w:p>
        </w:tc>
        <w:tc>
          <w:tcPr>
            <w:tcW w:w="781" w:type="dxa"/>
          </w:tcPr>
          <w:p w14:paraId="687DE9E4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τεμ</w:t>
            </w:r>
            <w:proofErr w:type="spellEnd"/>
          </w:p>
        </w:tc>
        <w:tc>
          <w:tcPr>
            <w:tcW w:w="916" w:type="dxa"/>
          </w:tcPr>
          <w:p w14:paraId="4182B428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72" w:type="dxa"/>
          </w:tcPr>
          <w:p w14:paraId="4E4644B0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1313" w:type="dxa"/>
            <w:gridSpan w:val="3"/>
          </w:tcPr>
          <w:p w14:paraId="78C5EBD3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FD4E6C" w:rsidRPr="00FD4E6C" w14:paraId="51166EAB" w14:textId="77777777" w:rsidTr="003043B4">
        <w:trPr>
          <w:jc w:val="center"/>
        </w:trPr>
        <w:tc>
          <w:tcPr>
            <w:tcW w:w="630" w:type="dxa"/>
          </w:tcPr>
          <w:p w14:paraId="611A67F6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8974" w:type="dxa"/>
            <w:gridSpan w:val="6"/>
          </w:tcPr>
          <w:p w14:paraId="4D133337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  <w:t>ΜΕΡΙΚΟ (2) ΣΥΝΟΛΟ</w:t>
            </w:r>
          </w:p>
        </w:tc>
        <w:tc>
          <w:tcPr>
            <w:tcW w:w="1298" w:type="dxa"/>
            <w:gridSpan w:val="3"/>
          </w:tcPr>
          <w:p w14:paraId="74A09F91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</w:tr>
      <w:tr w:rsidR="00FD4E6C" w:rsidRPr="00FD4E6C" w14:paraId="636BD28E" w14:textId="77777777" w:rsidTr="003043B4">
        <w:trPr>
          <w:jc w:val="center"/>
        </w:trPr>
        <w:tc>
          <w:tcPr>
            <w:tcW w:w="630" w:type="dxa"/>
          </w:tcPr>
          <w:p w14:paraId="64A06CA9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8974" w:type="dxa"/>
            <w:gridSpan w:val="6"/>
          </w:tcPr>
          <w:p w14:paraId="797587BA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  <w:t>ΜΕΡΙΚΟ (2) ΦΠΑ 24%</w:t>
            </w:r>
          </w:p>
        </w:tc>
        <w:tc>
          <w:tcPr>
            <w:tcW w:w="1298" w:type="dxa"/>
            <w:gridSpan w:val="3"/>
          </w:tcPr>
          <w:p w14:paraId="2CE4DFD6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</w:tr>
      <w:tr w:rsidR="00FD4E6C" w:rsidRPr="00FD4E6C" w14:paraId="1E956557" w14:textId="77777777" w:rsidTr="003043B4">
        <w:trPr>
          <w:jc w:val="center"/>
        </w:trPr>
        <w:tc>
          <w:tcPr>
            <w:tcW w:w="630" w:type="dxa"/>
          </w:tcPr>
          <w:p w14:paraId="3A798C2B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8974" w:type="dxa"/>
            <w:gridSpan w:val="6"/>
          </w:tcPr>
          <w:p w14:paraId="64032DC1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  <w:t>ΜΕΡΙΚΟ (2) ΣΥΝΟΛΟ</w:t>
            </w:r>
          </w:p>
        </w:tc>
        <w:tc>
          <w:tcPr>
            <w:tcW w:w="1298" w:type="dxa"/>
            <w:gridSpan w:val="3"/>
          </w:tcPr>
          <w:p w14:paraId="68FF20AC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</w:tr>
      <w:tr w:rsidR="00FD4E6C" w:rsidRPr="00FD4E6C" w14:paraId="6B4ECFE4" w14:textId="77777777" w:rsidTr="003043B4">
        <w:trPr>
          <w:jc w:val="center"/>
        </w:trPr>
        <w:tc>
          <w:tcPr>
            <w:tcW w:w="630" w:type="dxa"/>
          </w:tcPr>
          <w:p w14:paraId="645D81EF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8974" w:type="dxa"/>
            <w:gridSpan w:val="6"/>
          </w:tcPr>
          <w:p w14:paraId="724EAB07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  <w:t>ΣΥΝΟΛΟ (ΜΕΡΙΚΟ 1 ΚΑΙ ΜΕΡΙΚΟ 2)</w:t>
            </w:r>
          </w:p>
        </w:tc>
        <w:tc>
          <w:tcPr>
            <w:tcW w:w="1298" w:type="dxa"/>
            <w:gridSpan w:val="3"/>
          </w:tcPr>
          <w:p w14:paraId="4F041963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</w:tr>
      <w:tr w:rsidR="00FD4E6C" w:rsidRPr="00FD4E6C" w14:paraId="6F1B3345" w14:textId="77777777" w:rsidTr="003043B4">
        <w:trPr>
          <w:jc w:val="center"/>
        </w:trPr>
        <w:tc>
          <w:tcPr>
            <w:tcW w:w="630" w:type="dxa"/>
          </w:tcPr>
          <w:p w14:paraId="498A515E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8974" w:type="dxa"/>
            <w:gridSpan w:val="6"/>
          </w:tcPr>
          <w:p w14:paraId="5A606095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  <w:t>ΦΠΑ (1 ΚΑΙ 2)</w:t>
            </w:r>
          </w:p>
        </w:tc>
        <w:tc>
          <w:tcPr>
            <w:tcW w:w="1298" w:type="dxa"/>
            <w:gridSpan w:val="3"/>
          </w:tcPr>
          <w:p w14:paraId="3E662160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</w:tr>
      <w:tr w:rsidR="00FD4E6C" w:rsidRPr="00FD4E6C" w14:paraId="4A1EBFD5" w14:textId="77777777" w:rsidTr="003043B4">
        <w:trPr>
          <w:jc w:val="center"/>
        </w:trPr>
        <w:tc>
          <w:tcPr>
            <w:tcW w:w="630" w:type="dxa"/>
          </w:tcPr>
          <w:p w14:paraId="018ABE47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  <w:tc>
          <w:tcPr>
            <w:tcW w:w="8974" w:type="dxa"/>
            <w:gridSpan w:val="6"/>
          </w:tcPr>
          <w:p w14:paraId="42B265F6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  <w:r w:rsidRPr="00FD4E6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  <w:t>ΣΥΝΟΛΟ</w:t>
            </w:r>
          </w:p>
        </w:tc>
        <w:tc>
          <w:tcPr>
            <w:tcW w:w="1298" w:type="dxa"/>
            <w:gridSpan w:val="3"/>
          </w:tcPr>
          <w:p w14:paraId="50FE62BD" w14:textId="77777777" w:rsidR="00FD4E6C" w:rsidRPr="00FD4E6C" w:rsidRDefault="00FD4E6C" w:rsidP="00FD4E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l-GR"/>
                <w14:ligatures w14:val="none"/>
              </w:rPr>
            </w:pPr>
          </w:p>
        </w:tc>
      </w:tr>
    </w:tbl>
    <w:p w14:paraId="18B219AF" w14:textId="77777777" w:rsidR="00FD4E6C" w:rsidRPr="00FD4E6C" w:rsidRDefault="00FD4E6C" w:rsidP="00FD4E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el-GR"/>
          <w14:ligatures w14:val="none"/>
        </w:rPr>
      </w:pPr>
    </w:p>
    <w:p w14:paraId="0390171C" w14:textId="77777777" w:rsidR="00FD4E6C" w:rsidRPr="00FD4E6C" w:rsidRDefault="00FD4E6C" w:rsidP="00FD4E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FD4E6C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Ημερομηνία …………….</w:t>
      </w:r>
    </w:p>
    <w:p w14:paraId="416AA837" w14:textId="77777777" w:rsidR="00FD4E6C" w:rsidRDefault="00FD4E6C"/>
    <w:sectPr w:rsidR="00FD4E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6C"/>
    <w:rsid w:val="009A2C13"/>
    <w:rsid w:val="00FD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D74F"/>
  <w15:chartTrackingRefBased/>
  <w15:docId w15:val="{25FCFA26-0B94-4AEC-AEA8-EA519D97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D4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D4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D4E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D4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D4E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D4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D4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D4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D4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D4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D4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D4E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D4E6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D4E6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D4E6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D4E6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D4E6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D4E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D4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D4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D4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D4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D4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D4E6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D4E6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D4E6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D4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D4E6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D4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Εύη Καρτσουνάκη</dc:creator>
  <cp:keywords/>
  <dc:description/>
  <cp:lastModifiedBy>Εύη Καρτσουνάκη</cp:lastModifiedBy>
  <cp:revision>1</cp:revision>
  <dcterms:created xsi:type="dcterms:W3CDTF">2025-12-23T09:41:00Z</dcterms:created>
  <dcterms:modified xsi:type="dcterms:W3CDTF">2025-12-23T09:43:00Z</dcterms:modified>
</cp:coreProperties>
</file>