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98" w:rsidRPr="00896D98" w:rsidRDefault="00896D98" w:rsidP="0089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896D98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.8pt;margin-top:-.7pt;width:48pt;height:45.8pt;z-index:251659264">
            <v:imagedata r:id="rId5" o:title=""/>
          </v:shape>
          <o:OLEObject Type="Embed" ProgID="Word.Picture.8" ShapeID="_x0000_s1026" DrawAspect="Content" ObjectID="_1553426120" r:id="rId6"/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4409440</wp:posOffset>
            </wp:positionH>
            <wp:positionV relativeFrom="paragraph">
              <wp:posOffset>-8890</wp:posOffset>
            </wp:positionV>
            <wp:extent cx="763905" cy="742950"/>
            <wp:effectExtent l="0" t="0" r="0" b="0"/>
            <wp:wrapNone/>
            <wp:docPr id="1" name="Εικόνα 1" descr="Περιγραφή: http://hersonisos.gr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ogo" descr="Περιγραφή: http://hersonisos.gr/img/log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D98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                                                           </w:t>
      </w:r>
    </w:p>
    <w:p w:rsidR="00896D98" w:rsidRPr="00896D98" w:rsidRDefault="00896D98" w:rsidP="0089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tbl>
      <w:tblPr>
        <w:tblW w:w="9656" w:type="dxa"/>
        <w:tblLook w:val="01E0" w:firstRow="1" w:lastRow="1" w:firstColumn="1" w:lastColumn="1" w:noHBand="0" w:noVBand="0"/>
      </w:tblPr>
      <w:tblGrid>
        <w:gridCol w:w="4950"/>
        <w:gridCol w:w="4706"/>
      </w:tblGrid>
      <w:tr w:rsidR="00896D98" w:rsidRPr="00896D98" w:rsidTr="007B20AA">
        <w:trPr>
          <w:trHeight w:val="1345"/>
        </w:trPr>
        <w:tc>
          <w:tcPr>
            <w:tcW w:w="4950" w:type="dxa"/>
          </w:tcPr>
          <w:p w:rsidR="00896D98" w:rsidRPr="00896D98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896D98" w:rsidRPr="00896D98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896D98" w:rsidRPr="00896D98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896D98" w:rsidRPr="00896D98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896D98">
              <w:rPr>
                <w:rFonts w:ascii="Comic Sans MS" w:eastAsia="Times New Roman" w:hAnsi="Comic Sans MS" w:cs="Courier New"/>
                <w:b/>
                <w:lang w:eastAsia="el-GR"/>
              </w:rPr>
              <w:t>ΕΛΛΗΝΙΚΗ ΔΗΜΟΚΡΑΤΙΑ</w:t>
            </w:r>
          </w:p>
          <w:p w:rsidR="00896D98" w:rsidRPr="00896D98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896D98">
              <w:rPr>
                <w:rFonts w:ascii="Comic Sans MS" w:eastAsia="Times New Roman" w:hAnsi="Comic Sans MS" w:cs="Courier New"/>
                <w:b/>
                <w:lang w:eastAsia="el-GR"/>
              </w:rPr>
              <w:t>ΝΟΜΟΣ ΗΡΑΚΛΕΙΟΥ</w:t>
            </w:r>
          </w:p>
          <w:p w:rsidR="00896D98" w:rsidRPr="00896D98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896D98">
              <w:rPr>
                <w:rFonts w:ascii="Comic Sans MS" w:eastAsia="Times New Roman" w:hAnsi="Comic Sans MS" w:cs="Courier New"/>
                <w:b/>
                <w:lang w:eastAsia="el-GR"/>
              </w:rPr>
              <w:t xml:space="preserve">ΔΗΜΟΣ ΧΕΡΣΟΝΗΣΟΥ </w:t>
            </w:r>
          </w:p>
          <w:p w:rsidR="00896D98" w:rsidRPr="00896D98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896D98">
              <w:rPr>
                <w:rFonts w:ascii="Comic Sans MS" w:eastAsia="Times New Roman" w:hAnsi="Comic Sans MS" w:cs="Courier New"/>
                <w:b/>
                <w:lang w:eastAsia="el-GR"/>
              </w:rPr>
              <w:t>Δ/ΝΣΗ ΟΙΚΟΝΟΜΙΚΩΝ ΥΠΗΡΕΣΙΩΝ</w:t>
            </w:r>
          </w:p>
          <w:p w:rsidR="00896D98" w:rsidRPr="00896D98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896D98">
              <w:rPr>
                <w:rFonts w:ascii="Comic Sans MS" w:eastAsia="Times New Roman" w:hAnsi="Comic Sans MS" w:cs="Courier New"/>
                <w:b/>
                <w:lang w:eastAsia="el-GR"/>
              </w:rPr>
              <w:t xml:space="preserve">ΤΜΗΜΑ ΠΡΟΜΗΘΕΙΩΝ      </w:t>
            </w:r>
          </w:p>
        </w:tc>
        <w:tc>
          <w:tcPr>
            <w:tcW w:w="4706" w:type="dxa"/>
          </w:tcPr>
          <w:p w:rsidR="00896D98" w:rsidRPr="00896D98" w:rsidRDefault="00896D98" w:rsidP="00896D98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896D98" w:rsidRPr="00896D98" w:rsidRDefault="00896D98" w:rsidP="00896D98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896D98" w:rsidRPr="00896D98" w:rsidRDefault="00896D98" w:rsidP="00896D98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896D98" w:rsidRPr="00896D98" w:rsidRDefault="00896D98" w:rsidP="00896D98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896D98">
              <w:rPr>
                <w:rFonts w:ascii="Comic Sans MS" w:eastAsia="Times New Roman" w:hAnsi="Comic Sans MS" w:cs="Courier New"/>
                <w:b/>
                <w:lang w:eastAsia="el-GR"/>
              </w:rPr>
              <w:t>ΔΗΜΟΣ ΧΕΡΣΟΝΗΣΟΥ</w:t>
            </w:r>
          </w:p>
          <w:p w:rsidR="00896D98" w:rsidRPr="00896D98" w:rsidRDefault="00896D98" w:rsidP="00896D98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896D98">
              <w:rPr>
                <w:rFonts w:ascii="Comic Sans MS" w:eastAsia="Times New Roman" w:hAnsi="Comic Sans MS" w:cs="Courier New"/>
                <w:b/>
                <w:lang w:eastAsia="el-GR"/>
              </w:rPr>
              <w:t>ΤΙΤΛΟΣ:</w:t>
            </w:r>
            <w:r w:rsidRPr="00896D98">
              <w:rPr>
                <w:rFonts w:ascii="Comic Sans MS" w:eastAsia="Times New Roman" w:hAnsi="Comic Sans MS" w:cs="Courier New"/>
                <w:b/>
                <w:bCs/>
                <w:i/>
                <w:iCs/>
                <w:lang w:eastAsia="el-GR"/>
              </w:rPr>
              <w:t xml:space="preserve"> «</w:t>
            </w:r>
            <w:r w:rsidRPr="00896D98">
              <w:rPr>
                <w:rFonts w:ascii="Comic Sans MS" w:eastAsia="Times New Roman" w:hAnsi="Comic Sans MS" w:cs="Courier New"/>
                <w:b/>
                <w:bCs/>
                <w:lang w:eastAsia="el-GR"/>
              </w:rPr>
              <w:t>Προστασία των λουομένων, στις πολυσύχναστες παραλίες του Δήμου, κατά την περίοδο 2017»</w:t>
            </w:r>
            <w:r w:rsidRPr="00896D98">
              <w:rPr>
                <w:rFonts w:ascii="Comic Sans MS" w:eastAsia="Times New Roman" w:hAnsi="Comic Sans MS" w:cs="Courier New"/>
                <w:b/>
                <w:lang w:eastAsia="el-GR"/>
              </w:rPr>
              <w:t xml:space="preserve"> </w:t>
            </w:r>
          </w:p>
          <w:p w:rsidR="00896D98" w:rsidRPr="00896D98" w:rsidRDefault="00896D98" w:rsidP="00896D98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896D98">
              <w:rPr>
                <w:rFonts w:ascii="Comic Sans MS" w:eastAsia="Times New Roman" w:hAnsi="Comic Sans MS" w:cs="Courier New"/>
                <w:b/>
                <w:lang w:eastAsia="el-GR"/>
              </w:rPr>
              <w:t xml:space="preserve"> </w:t>
            </w:r>
          </w:p>
        </w:tc>
      </w:tr>
    </w:tbl>
    <w:p w:rsidR="00896D98" w:rsidRPr="00896D98" w:rsidRDefault="00896D98" w:rsidP="00896D98">
      <w:pPr>
        <w:widowControl w:val="0"/>
        <w:tabs>
          <w:tab w:val="left" w:pos="567"/>
        </w:tabs>
        <w:adjustRightInd w:val="0"/>
        <w:spacing w:after="100" w:line="240" w:lineRule="auto"/>
        <w:rPr>
          <w:rFonts w:ascii="Comic Sans MS" w:eastAsia="Times New Roman" w:hAnsi="Comic Sans MS" w:cs="Times New Roman"/>
          <w:lang w:eastAsia="el-GR"/>
        </w:rPr>
      </w:pPr>
    </w:p>
    <w:p w:rsidR="00896D98" w:rsidRPr="00896D98" w:rsidRDefault="00896D98" w:rsidP="00896D98">
      <w:pPr>
        <w:widowControl w:val="0"/>
        <w:tabs>
          <w:tab w:val="left" w:pos="567"/>
        </w:tabs>
        <w:adjustRightInd w:val="0"/>
        <w:spacing w:after="100" w:line="240" w:lineRule="auto"/>
        <w:rPr>
          <w:rFonts w:ascii="Comic Sans MS" w:eastAsia="Times New Roman" w:hAnsi="Comic Sans MS" w:cs="Times New Roman"/>
          <w:lang w:eastAsia="el-GR"/>
        </w:rPr>
      </w:pPr>
    </w:p>
    <w:p w:rsidR="00896D98" w:rsidRPr="00896D98" w:rsidRDefault="00896D98" w:rsidP="00896D98">
      <w:pPr>
        <w:keepNext/>
        <w:tabs>
          <w:tab w:val="left" w:pos="2772"/>
          <w:tab w:val="center" w:pos="4819"/>
        </w:tabs>
        <w:autoSpaceDE w:val="0"/>
        <w:autoSpaceDN w:val="0"/>
        <w:spacing w:after="0" w:line="240" w:lineRule="auto"/>
        <w:outlineLvl w:val="7"/>
        <w:rPr>
          <w:rFonts w:ascii="Arial" w:eastAsia="Times New Roman" w:hAnsi="Arial" w:cs="Arial"/>
          <w:b/>
          <w:bCs/>
          <w:sz w:val="28"/>
          <w:szCs w:val="24"/>
          <w:lang w:val="en-GB"/>
        </w:rPr>
      </w:pPr>
      <w:r w:rsidRPr="00896D98">
        <w:rPr>
          <w:rFonts w:ascii="Comic Sans MS" w:eastAsia="Times New Roman" w:hAnsi="Comic Sans MS" w:cs="Times New Roman"/>
          <w:b/>
          <w:bCs/>
        </w:rPr>
        <w:tab/>
      </w:r>
      <w:r w:rsidRPr="00896D98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 ΤΙΜΟΛΟΓΙΟ  ΠΡΟΣΦΟΡΑΣ</w:t>
      </w:r>
    </w:p>
    <w:tbl>
      <w:tblPr>
        <w:tblW w:w="9498" w:type="dxa"/>
        <w:tblInd w:w="-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1134"/>
        <w:gridCol w:w="1417"/>
        <w:gridCol w:w="2126"/>
        <w:gridCol w:w="1418"/>
      </w:tblGrid>
      <w:tr w:rsidR="00896D98" w:rsidRPr="00896D98" w:rsidTr="007B20AA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702" w:type="dxa"/>
            <w:vAlign w:val="center"/>
          </w:tcPr>
          <w:p w:rsidR="00896D98" w:rsidRPr="00896D98" w:rsidRDefault="00896D98" w:rsidP="00896D98">
            <w:pPr>
              <w:keepNext/>
              <w:spacing w:after="0" w:line="240" w:lineRule="auto"/>
              <w:jc w:val="center"/>
              <w:outlineLvl w:val="6"/>
              <w:rPr>
                <w:rFonts w:ascii="Comic Sans MS" w:eastAsia="Times New Roman" w:hAnsi="Comic Sans MS" w:cs="Times New Roman"/>
                <w:color w:val="000000"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color w:val="000000"/>
                <w:lang w:eastAsia="el-GR"/>
              </w:rPr>
              <w:t>Ένδειξη εργασίας</w:t>
            </w:r>
          </w:p>
        </w:tc>
        <w:tc>
          <w:tcPr>
            <w:tcW w:w="1701" w:type="dxa"/>
            <w:vAlign w:val="center"/>
          </w:tcPr>
          <w:p w:rsidR="00896D98" w:rsidRPr="00896D98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color w:val="000000"/>
                <w:lang w:eastAsia="el-GR"/>
              </w:rPr>
              <w:t>Είδος Μονάδας</w:t>
            </w:r>
          </w:p>
        </w:tc>
        <w:tc>
          <w:tcPr>
            <w:tcW w:w="1134" w:type="dxa"/>
            <w:vAlign w:val="center"/>
          </w:tcPr>
          <w:p w:rsidR="00896D98" w:rsidRPr="00896D98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color w:val="000000"/>
                <w:lang w:eastAsia="el-GR"/>
              </w:rPr>
              <w:t xml:space="preserve">Ποσότητα </w:t>
            </w:r>
          </w:p>
        </w:tc>
        <w:tc>
          <w:tcPr>
            <w:tcW w:w="1417" w:type="dxa"/>
            <w:vAlign w:val="center"/>
          </w:tcPr>
          <w:p w:rsidR="00896D98" w:rsidRPr="00896D98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color w:val="000000"/>
                <w:lang w:eastAsia="el-GR"/>
              </w:rPr>
              <w:t>Τιμή</w:t>
            </w:r>
          </w:p>
          <w:p w:rsidR="00896D98" w:rsidRPr="00896D98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color w:val="000000"/>
                <w:lang w:eastAsia="el-GR"/>
              </w:rPr>
              <w:t>Μονάδας</w:t>
            </w:r>
          </w:p>
          <w:p w:rsidR="00896D98" w:rsidRPr="00896D98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color w:val="000000"/>
                <w:lang w:eastAsia="el-GR"/>
              </w:rPr>
              <w:t>ανά ημέρα</w:t>
            </w:r>
          </w:p>
        </w:tc>
        <w:tc>
          <w:tcPr>
            <w:tcW w:w="2126" w:type="dxa"/>
            <w:vAlign w:val="center"/>
          </w:tcPr>
          <w:p w:rsidR="00896D98" w:rsidRPr="00896D98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color w:val="000000"/>
                <w:lang w:eastAsia="el-GR"/>
              </w:rPr>
              <w:t xml:space="preserve">Συνολική χρονική διάρκεια για τις δέκα θέσεις </w:t>
            </w:r>
          </w:p>
          <w:p w:rsidR="00896D98" w:rsidRPr="00896D98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color w:val="000000"/>
                <w:lang w:eastAsia="el-GR"/>
              </w:rPr>
              <w:t>(ημέρες)</w:t>
            </w:r>
          </w:p>
        </w:tc>
        <w:tc>
          <w:tcPr>
            <w:tcW w:w="1418" w:type="dxa"/>
            <w:vAlign w:val="center"/>
          </w:tcPr>
          <w:p w:rsidR="00896D98" w:rsidRPr="00896D98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color w:val="000000"/>
                <w:lang w:eastAsia="el-GR"/>
              </w:rPr>
              <w:t>Δαπάνη</w:t>
            </w:r>
          </w:p>
        </w:tc>
      </w:tr>
      <w:tr w:rsidR="00896D98" w:rsidRPr="00896D98" w:rsidTr="007B20A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702" w:type="dxa"/>
            <w:vAlign w:val="center"/>
          </w:tcPr>
          <w:p w:rsidR="00896D98" w:rsidRPr="00896D98" w:rsidRDefault="00896D98" w:rsidP="00896D98">
            <w:pPr>
              <w:tabs>
                <w:tab w:val="left" w:pos="742"/>
              </w:tabs>
              <w:spacing w:after="10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b/>
                <w:bCs/>
                <w:lang w:eastAsia="el-GR"/>
              </w:rPr>
              <w:t>Προστασία των λουομένων στις παραλίες οι οποίες βρίσκονται εντός των διοικητικών ορίων του Δήμου Χερσονήσου</w:t>
            </w:r>
          </w:p>
        </w:tc>
        <w:tc>
          <w:tcPr>
            <w:tcW w:w="1701" w:type="dxa"/>
            <w:vAlign w:val="center"/>
          </w:tcPr>
          <w:p w:rsidR="00896D98" w:rsidRPr="00896D98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color w:val="000000"/>
                <w:lang w:eastAsia="el-GR"/>
              </w:rPr>
              <w:t>Ναυαγ</w:t>
            </w:r>
            <w:bookmarkStart w:id="0" w:name="_GoBack"/>
            <w:bookmarkEnd w:id="0"/>
            <w:r w:rsidRPr="00896D98">
              <w:rPr>
                <w:rFonts w:ascii="Comic Sans MS" w:eastAsia="Times New Roman" w:hAnsi="Comic Sans MS" w:cs="Times New Roman"/>
                <w:color w:val="000000"/>
                <w:lang w:eastAsia="el-GR"/>
              </w:rPr>
              <w:t>οσώστης με τον περιγραφόμενο ως άνω πλήρη εξοπλισμό</w:t>
            </w:r>
          </w:p>
        </w:tc>
        <w:tc>
          <w:tcPr>
            <w:tcW w:w="1134" w:type="dxa"/>
            <w:tcMar>
              <w:left w:w="0" w:type="dxa"/>
            </w:tcMar>
            <w:vAlign w:val="center"/>
          </w:tcPr>
          <w:p w:rsidR="00896D98" w:rsidRPr="00896D98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lang w:eastAsia="el-GR"/>
              </w:rPr>
              <w:t>10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6D98" w:rsidRPr="00896D98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lang w:eastAsia="el-GR"/>
              </w:rPr>
              <w:t>……………………….. €</w:t>
            </w:r>
          </w:p>
        </w:tc>
        <w:tc>
          <w:tcPr>
            <w:tcW w:w="2126" w:type="dxa"/>
            <w:vAlign w:val="center"/>
          </w:tcPr>
          <w:p w:rsidR="00896D98" w:rsidRPr="00896D98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lang w:eastAsia="el-GR"/>
              </w:rPr>
              <w:t>1.370</w:t>
            </w:r>
          </w:p>
        </w:tc>
        <w:tc>
          <w:tcPr>
            <w:tcW w:w="1418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896D98" w:rsidRPr="00896D98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lang w:eastAsia="el-GR"/>
              </w:rPr>
              <w:t>…………….. €</w:t>
            </w:r>
          </w:p>
        </w:tc>
      </w:tr>
      <w:tr w:rsidR="00896D98" w:rsidRPr="00896D98" w:rsidTr="007B20AA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8080" w:type="dxa"/>
            <w:gridSpan w:val="5"/>
            <w:vAlign w:val="center"/>
          </w:tcPr>
          <w:p w:rsidR="00896D98" w:rsidRPr="00896D98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1418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896D98" w:rsidRPr="00896D98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896D98" w:rsidRPr="00896D98" w:rsidTr="007B20A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8080" w:type="dxa"/>
            <w:gridSpan w:val="5"/>
            <w:vAlign w:val="center"/>
          </w:tcPr>
          <w:p w:rsidR="00896D98" w:rsidRPr="00896D98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  <w:t>Φ.Π.Α. (24%)</w:t>
            </w:r>
          </w:p>
        </w:tc>
        <w:tc>
          <w:tcPr>
            <w:tcW w:w="1418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896D98" w:rsidRPr="00896D98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896D98" w:rsidRPr="00896D98" w:rsidTr="007B20AA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8080" w:type="dxa"/>
            <w:gridSpan w:val="5"/>
            <w:vAlign w:val="center"/>
          </w:tcPr>
          <w:p w:rsidR="00896D98" w:rsidRPr="00896D98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  <w:t xml:space="preserve">ΓΕΝΙΚΟ ΣΥΝΟΛΟ </w:t>
            </w:r>
            <w:r w:rsidRPr="00896D98">
              <w:rPr>
                <w:rFonts w:ascii="Comic Sans MS" w:eastAsia="Times New Roman" w:hAnsi="Comic Sans MS" w:cs="Times New Roman"/>
                <w:lang w:eastAsia="el-GR"/>
              </w:rPr>
              <w:t xml:space="preserve">(Αριθμητικώς):                                                  </w:t>
            </w:r>
          </w:p>
        </w:tc>
        <w:tc>
          <w:tcPr>
            <w:tcW w:w="1418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896D98" w:rsidRPr="00896D98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</w:p>
        </w:tc>
      </w:tr>
    </w:tbl>
    <w:p w:rsidR="00896D98" w:rsidRPr="00896D98" w:rsidRDefault="00896D98" w:rsidP="0089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31" w:type="dxa"/>
        <w:tblInd w:w="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694"/>
        <w:gridCol w:w="6237"/>
      </w:tblGrid>
      <w:tr w:rsidR="00896D98" w:rsidRPr="00896D98" w:rsidTr="007B20A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9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896D98" w:rsidRPr="00896D98" w:rsidRDefault="00896D98" w:rsidP="00896D9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b/>
                <w:bCs/>
                <w:color w:val="000000"/>
                <w:lang w:eastAsia="el-GR"/>
              </w:rPr>
              <w:t xml:space="preserve">Γενικό Σύνολο   </w:t>
            </w:r>
          </w:p>
        </w:tc>
        <w:tc>
          <w:tcPr>
            <w:tcW w:w="62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896D98" w:rsidRPr="00896D98" w:rsidRDefault="00896D98" w:rsidP="00896D98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l-GR"/>
              </w:rPr>
            </w:pPr>
          </w:p>
          <w:p w:rsidR="00896D98" w:rsidRPr="00896D98" w:rsidRDefault="00896D98" w:rsidP="00896D98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lang w:eastAsia="el-GR"/>
              </w:rPr>
              <w:t xml:space="preserve">(Αριθμητικώς):            </w:t>
            </w:r>
            <w:r w:rsidRPr="00896D98">
              <w:rPr>
                <w:rFonts w:ascii="Comic Sans MS" w:eastAsia="Times New Roman" w:hAnsi="Comic Sans MS" w:cs="Times New Roman"/>
                <w:b/>
                <w:sz w:val="28"/>
                <w:lang w:eastAsia="el-GR"/>
              </w:rPr>
              <w:t xml:space="preserve">………………………. </w:t>
            </w:r>
            <w:r w:rsidRPr="00896D98">
              <w:rPr>
                <w:rFonts w:ascii="Comic Sans MS" w:eastAsia="Times New Roman" w:hAnsi="Comic Sans MS" w:cs="Times New Roman"/>
                <w:b/>
                <w:bCs/>
                <w:sz w:val="28"/>
                <w:lang w:eastAsia="el-GR"/>
              </w:rPr>
              <w:t xml:space="preserve">€. </w:t>
            </w:r>
          </w:p>
          <w:p w:rsidR="00896D98" w:rsidRPr="00896D98" w:rsidRDefault="00896D98" w:rsidP="00896D98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lang w:eastAsia="el-GR"/>
              </w:rPr>
            </w:pPr>
            <w:r w:rsidRPr="00896D98">
              <w:rPr>
                <w:rFonts w:ascii="Comic Sans MS" w:eastAsia="Times New Roman" w:hAnsi="Comic Sans MS" w:cs="Times New Roman"/>
                <w:lang w:eastAsia="el-GR"/>
              </w:rPr>
              <w:t>(Ολογράφως)</w:t>
            </w:r>
            <w:r w:rsidRPr="00896D98">
              <w:rPr>
                <w:rFonts w:ascii="Comic Sans MS" w:eastAsia="Times New Roman" w:hAnsi="Comic Sans MS" w:cs="Times New Roman"/>
                <w:b/>
                <w:lang w:eastAsia="el-GR"/>
              </w:rPr>
              <w:t xml:space="preserve">: </w:t>
            </w:r>
            <w:r w:rsidRPr="00896D98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el-GR"/>
              </w:rPr>
              <w:t>……….……</w:t>
            </w:r>
            <w:r w:rsidRPr="00896D98">
              <w:rPr>
                <w:rFonts w:ascii="Comic Sans MS" w:eastAsia="Times New Roman" w:hAnsi="Comic Sans MS" w:cs="Times New Roman"/>
                <w:b/>
                <w:sz w:val="28"/>
                <w:lang w:eastAsia="el-GR"/>
              </w:rPr>
              <w:t>……………….……………………… …………………………………………………………………….</w:t>
            </w:r>
            <w:r w:rsidRPr="00896D98">
              <w:rPr>
                <w:rFonts w:ascii="Comic Sans MS" w:eastAsia="Times New Roman" w:hAnsi="Comic Sans MS" w:cs="Times New Roman"/>
                <w:b/>
                <w:lang w:eastAsia="el-GR"/>
              </w:rPr>
              <w:t>.</w:t>
            </w:r>
          </w:p>
        </w:tc>
      </w:tr>
    </w:tbl>
    <w:p w:rsidR="00896D98" w:rsidRPr="00896D98" w:rsidRDefault="00896D98" w:rsidP="0089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896D98" w:rsidRPr="00896D98" w:rsidRDefault="00896D98" w:rsidP="0089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896D98" w:rsidRPr="00896D98" w:rsidRDefault="00896D98" w:rsidP="0089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896D98" w:rsidRPr="00896D98" w:rsidRDefault="00896D98" w:rsidP="00896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96D9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</w:t>
      </w:r>
      <w:r w:rsidRPr="00896D9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Ο Προσφέρων </w:t>
      </w:r>
    </w:p>
    <w:p w:rsidR="00896D98" w:rsidRPr="00896D98" w:rsidRDefault="00896D98" w:rsidP="00896D98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896D9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( </w:t>
      </w:r>
      <w:r w:rsidRPr="00896D98">
        <w:rPr>
          <w:rFonts w:ascii="Times New Roman" w:eastAsia="Times New Roman" w:hAnsi="Times New Roman" w:cs="Times New Roman"/>
          <w:sz w:val="24"/>
          <w:szCs w:val="24"/>
          <w:lang w:eastAsia="el-GR"/>
        </w:rPr>
        <w:t>πλήρη στοιχεία –υπογραφή –σφραγίδα</w:t>
      </w:r>
      <w:r w:rsidRPr="00896D9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</w:p>
    <w:p w:rsidR="00370884" w:rsidRDefault="00370884"/>
    <w:sectPr w:rsidR="00370884" w:rsidSect="002E1E86">
      <w:footerReference w:type="default" r:id="rId9"/>
      <w:pgSz w:w="11907" w:h="16840" w:code="9"/>
      <w:pgMar w:top="1276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B2" w:rsidRDefault="00896D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573B2" w:rsidRDefault="00896D9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CE"/>
    <w:rsid w:val="00370884"/>
    <w:rsid w:val="00896D98"/>
    <w:rsid w:val="009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6D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896D9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6D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896D9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ersonisos.gr/img/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2017-04-11T11:28:00Z</dcterms:created>
  <dcterms:modified xsi:type="dcterms:W3CDTF">2017-04-11T11:29:00Z</dcterms:modified>
</cp:coreProperties>
</file>