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D538" w14:textId="22E721B6" w:rsidR="00A15504" w:rsidRDefault="00140BB9">
      <w:pPr>
        <w:tabs>
          <w:tab w:val="right" w:pos="12997"/>
        </w:tabs>
        <w:spacing w:after="51" w:line="259" w:lineRule="auto"/>
        <w:ind w:left="0" w:firstLine="0"/>
      </w:pPr>
      <w:r>
        <w:t>ΔΗΜΟΣ ΧΕΡΣΟΝΗΣΟΥ</w:t>
      </w:r>
      <w:r>
        <w:tab/>
        <w:t>ΤΙΤΛΟΣ: ΑΠΟΚΟΜΙΔΗ ΑΠΟΡΡΙΜΜΑΤΩΝ ΚΑΙ ΚΑΘΑΡΙΟΤΗΤΑ ΚΟΙΝΟΧΡΗΣΤΩΝ ΧΩΡΩΝ ΔΗΜΟΥ ΧΕΡΣΟΝΗΣΟΥ</w:t>
      </w:r>
    </w:p>
    <w:p w14:paraId="1804F58C" w14:textId="114CB8B4" w:rsidR="00140BB9" w:rsidRDefault="00140BB9">
      <w:pPr>
        <w:tabs>
          <w:tab w:val="right" w:pos="12997"/>
        </w:tabs>
        <w:spacing w:after="51" w:line="259" w:lineRule="auto"/>
        <w:ind w:left="0" w:firstLine="0"/>
      </w:pPr>
    </w:p>
    <w:p w14:paraId="475697C0" w14:textId="77777777" w:rsidR="00140BB9" w:rsidRDefault="00140BB9">
      <w:pPr>
        <w:tabs>
          <w:tab w:val="right" w:pos="12997"/>
        </w:tabs>
        <w:spacing w:after="51" w:line="259" w:lineRule="auto"/>
        <w:ind w:left="0" w:firstLine="0"/>
      </w:pPr>
    </w:p>
    <w:p w14:paraId="79208A33" w14:textId="77777777" w:rsidR="00A15504" w:rsidRDefault="00140BB9">
      <w:pPr>
        <w:spacing w:after="3" w:line="259" w:lineRule="auto"/>
        <w:ind w:left="-3"/>
      </w:pPr>
      <w:r>
        <w:rPr>
          <w:sz w:val="18"/>
        </w:rPr>
        <w:t>Πίνακας ΠΡΟ-Ε</w:t>
      </w:r>
      <w:r>
        <w:rPr>
          <w:sz w:val="18"/>
        </w:rPr>
        <w:t>: Προσφερόμενη συνολική ετήσια δαπάνη κατανάλωσης καυσίμων ανά περίοδο αναφοράς</w:t>
      </w:r>
    </w:p>
    <w:tbl>
      <w:tblPr>
        <w:tblStyle w:val="TableGrid"/>
        <w:tblW w:w="5000" w:type="pct"/>
        <w:tblInd w:w="0" w:type="dxa"/>
        <w:tblCellMar>
          <w:top w:w="45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984"/>
        <w:gridCol w:w="2697"/>
        <w:gridCol w:w="2697"/>
        <w:gridCol w:w="1240"/>
        <w:gridCol w:w="1457"/>
        <w:gridCol w:w="2697"/>
      </w:tblGrid>
      <w:tr w:rsidR="00A15504" w14:paraId="57DCCB53" w14:textId="77777777" w:rsidTr="00140BB9">
        <w:trPr>
          <w:trHeight w:val="244"/>
        </w:trPr>
        <w:tc>
          <w:tcPr>
            <w:tcW w:w="158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062CF75" w14:textId="77777777" w:rsidR="00A15504" w:rsidRDefault="00140BB9">
            <w:pPr>
              <w:spacing w:after="0" w:line="259" w:lineRule="auto"/>
              <w:ind w:left="37" w:firstLine="0"/>
              <w:jc w:val="center"/>
            </w:pPr>
            <w:r>
              <w:rPr>
                <w:sz w:val="18"/>
              </w:rPr>
              <w:t>ΠΕΡΙΓΡΑΦΗ ΜΗΧΑΝΟΛΟΓΙΚΟΥ ΕΞΟΠΛΙΣΜΟΥ</w:t>
            </w:r>
          </w:p>
        </w:tc>
        <w:tc>
          <w:tcPr>
            <w:tcW w:w="855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19BDA694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1BAC44F9" w14:textId="77777777" w:rsidR="00A15504" w:rsidRDefault="00140BB9">
            <w:pPr>
              <w:spacing w:after="0" w:line="259" w:lineRule="auto"/>
              <w:ind w:left="0" w:right="40" w:firstLine="0"/>
              <w:jc w:val="right"/>
            </w:pPr>
            <w:r>
              <w:rPr>
                <w:sz w:val="18"/>
              </w:rPr>
              <w:t xml:space="preserve">ΠΕΡΙΟΔΟΣ </w:t>
            </w:r>
          </w:p>
        </w:tc>
        <w:tc>
          <w:tcPr>
            <w:tcW w:w="393" w:type="pc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3ADEC9B1" w14:textId="77777777" w:rsidR="00A15504" w:rsidRDefault="00140BB9">
            <w:pPr>
              <w:spacing w:after="0" w:line="259" w:lineRule="auto"/>
              <w:ind w:left="-34" w:firstLine="0"/>
            </w:pPr>
            <w:r>
              <w:rPr>
                <w:sz w:val="18"/>
              </w:rPr>
              <w:t>ΑΝΑΦΟΡΑΣ</w:t>
            </w:r>
          </w:p>
        </w:tc>
        <w:tc>
          <w:tcPr>
            <w:tcW w:w="462" w:type="pc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0FEC5ED9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79FF729C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3F1ABF79" w14:textId="77777777" w:rsidTr="00140BB9">
        <w:trPr>
          <w:trHeight w:val="233"/>
        </w:trPr>
        <w:tc>
          <w:tcPr>
            <w:tcW w:w="1580" w:type="pct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710458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C091F7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1η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4AC7D15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2η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28476BFE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706AF30" w14:textId="77777777" w:rsidR="00A15504" w:rsidRDefault="00140BB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3η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367B9BF4" w14:textId="77777777" w:rsidR="00A15504" w:rsidRDefault="00140BB9">
            <w:pPr>
              <w:spacing w:after="0" w:line="259" w:lineRule="auto"/>
              <w:ind w:left="34" w:firstLine="0"/>
              <w:jc w:val="center"/>
            </w:pPr>
            <w:r>
              <w:rPr>
                <w:sz w:val="18"/>
              </w:rPr>
              <w:t>4η</w:t>
            </w:r>
          </w:p>
        </w:tc>
      </w:tr>
      <w:tr w:rsidR="00A15504" w14:paraId="25064A05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00306B03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5C8614B3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1ED5033A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6CE99505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5806CF8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18558CC6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58B8DCF1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D525D3B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Απορριμματοφόρο 22κμ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CFA235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78EBC2C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49D5B38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564B0B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5789B385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A15504" w14:paraId="0691376F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700EB68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D72A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2CB0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9523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4533E6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E4BF71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48E6E96C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C0847AA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Απορριμματοφόρο 16κμ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4B1E9EC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867E02C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340FBEDE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1A1E0B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9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13FF6C35" w14:textId="77777777" w:rsidR="00A15504" w:rsidRDefault="00140BB9">
            <w:pPr>
              <w:spacing w:after="0" w:line="259" w:lineRule="auto"/>
              <w:ind w:left="37" w:firstLine="0"/>
              <w:jc w:val="center"/>
            </w:pPr>
            <w:r>
              <w:rPr>
                <w:sz w:val="18"/>
              </w:rPr>
              <w:t>11</w:t>
            </w:r>
          </w:p>
        </w:tc>
      </w:tr>
      <w:tr w:rsidR="00A15504" w14:paraId="67D4ACE6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D95A89A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0A04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0EC7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FE9B2C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93A745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84FC6C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456ED2AA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4F9E286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Απορριμματοφόρο 2-3κμ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17408E4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B860758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1FD47FC1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635DF36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4BC0FB20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1</w:t>
            </w:r>
          </w:p>
        </w:tc>
      </w:tr>
      <w:tr w:rsidR="00A15504" w14:paraId="00A01E04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794AE02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4BEF" w14:textId="77777777" w:rsidR="00A15504" w:rsidRDefault="00A15504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D50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9773F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49C56B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277429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659DB861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9AC401E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Απορριμματοφόρο 1,5-2κμ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0248F60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59D1801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46AE8A16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F44288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4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25A9292F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4</w:t>
            </w:r>
          </w:p>
        </w:tc>
      </w:tr>
      <w:tr w:rsidR="00A15504" w14:paraId="170A8EC0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EB745F0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0D30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ADCC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A15044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90FC92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D364BE6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74D4C100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B130736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Πλυντήριο κάδων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4086394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0E1111E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555A5230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50FCE50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4A6A8DF5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A15504" w14:paraId="0474AF47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0FD0467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B05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F4E4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1FBA7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429B03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41AC1D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3C54ABCA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B74E900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Μηχανοκίνητο σάρωθρο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F1B4CF0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56365E8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01496381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77B06D4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45C1F159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3</w:t>
            </w:r>
          </w:p>
        </w:tc>
      </w:tr>
      <w:tr w:rsidR="00A15504" w14:paraId="0F0F8FDC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74F30AA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99C9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9E6B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5C4603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F6C473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6DB1DB6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69595B43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30E9C00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Φορτηγό </w:t>
            </w:r>
            <w:proofErr w:type="spellStart"/>
            <w:r>
              <w:rPr>
                <w:sz w:val="18"/>
              </w:rPr>
              <w:t>μ.β</w:t>
            </w:r>
            <w:proofErr w:type="spellEnd"/>
            <w:r>
              <w:rPr>
                <w:sz w:val="18"/>
              </w:rPr>
              <w:t xml:space="preserve"> 3,5tn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28384DD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A8CFC75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1DBDFD1B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CA3BE2A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50C3246D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A15504" w14:paraId="76297349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40F083C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B90A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AD45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21F4A0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B27FA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5D9233C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0DE9E3C1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F38A418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Μικρός φορτωτής τύπου </w:t>
            </w:r>
            <w:proofErr w:type="spellStart"/>
            <w:r>
              <w:rPr>
                <w:sz w:val="18"/>
              </w:rPr>
              <w:t>bobcat</w:t>
            </w:r>
            <w:proofErr w:type="spellEnd"/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AFBE7D7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CF9E2A6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3978AEFB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5DDA142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02804529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1</w:t>
            </w:r>
          </w:p>
        </w:tc>
      </w:tr>
      <w:tr w:rsidR="00A15504" w14:paraId="68AF363E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0D31CE2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FCAB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FB8C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E2F204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6B5A39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70FD38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202BDA61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4C0E4D5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Φορτηγό </w:t>
            </w:r>
            <w:proofErr w:type="spellStart"/>
            <w:r>
              <w:rPr>
                <w:sz w:val="18"/>
              </w:rPr>
              <w:t>μ.β</w:t>
            </w:r>
            <w:proofErr w:type="spellEnd"/>
            <w:r>
              <w:rPr>
                <w:sz w:val="18"/>
              </w:rPr>
              <w:t xml:space="preserve"> 20tn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7177FF8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B951698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2190CCB1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B09655C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42826A11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1</w:t>
            </w:r>
          </w:p>
        </w:tc>
      </w:tr>
      <w:tr w:rsidR="00A15504" w14:paraId="52FE81BA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D658AA9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63EA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DEC6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D38C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691FBD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F35487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1FA1907D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C3AFBD" w14:textId="77777777" w:rsidR="00A15504" w:rsidRDefault="00140BB9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Εφεδρικό απορριμματοφόρο 16κμ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639A01A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BBFF95B" w14:textId="77777777" w:rsidR="00A15504" w:rsidRDefault="00140BB9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0ECE1830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382B44B" w14:textId="77777777" w:rsidR="00A15504" w:rsidRDefault="00140BB9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184B6655" w14:textId="77777777" w:rsidR="00A15504" w:rsidRDefault="00140BB9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A15504" w14:paraId="7D7F1742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30DB70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rPr>
                <w:sz w:val="18"/>
              </w:rPr>
              <w:t>Μερ</w:t>
            </w:r>
            <w:proofErr w:type="spellEnd"/>
            <w:r>
              <w:rPr>
                <w:sz w:val="18"/>
              </w:rPr>
              <w:t xml:space="preserve">. Σύνολο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0ADD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9C73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EEAB4A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2E029C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C26F482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7DF3D619" w14:textId="77777777" w:rsidTr="00140BB9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0FAC3EE2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5DF519F9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1EF2564D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51E59094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6EE857FA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14:paraId="62840655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48845EC5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E697A84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8"/>
              </w:rPr>
              <w:t xml:space="preserve">Σύνολο περιόδου με ΦΠΑ 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D01F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41F9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CDF275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DB35DE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0AE4470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46BB3D05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9347C7E" w14:textId="77777777" w:rsidR="00A15504" w:rsidRDefault="00140BB9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Αφαιρείται ΦΠΑ 24% </w:t>
            </w:r>
            <w:r>
              <w:rPr>
                <w:sz w:val="18"/>
                <w:vertAlign w:val="superscript"/>
              </w:rPr>
              <w:t xml:space="preserve">(3) </w:t>
            </w:r>
            <w:r>
              <w:rPr>
                <w:sz w:val="18"/>
              </w:rPr>
              <w:t>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A7D9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DA8B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ABCE81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1DF3B1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1ABC6C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48F4046E" w14:textId="77777777" w:rsidTr="00140BB9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820D517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8"/>
              </w:rPr>
              <w:t xml:space="preserve">Σύνολο περιόδου χωρίς ΦΠΑ 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98E4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2BE1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B15AC3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F3C6C7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1D9543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29F10B06" w14:textId="77777777" w:rsidTr="00140BB9">
        <w:trPr>
          <w:trHeight w:val="246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E7E6E6"/>
          </w:tcPr>
          <w:p w14:paraId="545AC8AD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14:paraId="39D17116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14:paraId="32EC2379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14:paraId="2819A190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14:paraId="7A57EB86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E7E6E6"/>
          </w:tcPr>
          <w:p w14:paraId="19F36832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43F2FA05" w14:textId="77777777" w:rsidTr="00140BB9">
        <w:trPr>
          <w:trHeight w:val="308"/>
        </w:trPr>
        <w:tc>
          <w:tcPr>
            <w:tcW w:w="1580" w:type="pct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F40BC40" w14:textId="77777777" w:rsidR="00A15504" w:rsidRDefault="00140BB9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18"/>
              </w:rPr>
              <w:t xml:space="preserve">Γενικό σύνολο χωρίς ΦΠΑ </w:t>
            </w:r>
            <w:r>
              <w:rPr>
                <w:sz w:val="18"/>
                <w:vertAlign w:val="superscript"/>
              </w:rPr>
              <w:t>(5)</w:t>
            </w:r>
            <w:r>
              <w:rPr>
                <w:sz w:val="18"/>
              </w:rPr>
              <w:t xml:space="preserve"> (€):</w:t>
            </w:r>
          </w:p>
        </w:tc>
        <w:tc>
          <w:tcPr>
            <w:tcW w:w="85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829947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A3EEAD8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AC44732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6EC2421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12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7C32CD18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  <w:tr w:rsidR="00A15504" w14:paraId="28E2DF2B" w14:textId="77777777" w:rsidTr="00140BB9">
        <w:trPr>
          <w:trHeight w:val="311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7E6E6"/>
          </w:tcPr>
          <w:p w14:paraId="5B6E65A9" w14:textId="77777777" w:rsidR="00A15504" w:rsidRDefault="00140BB9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8"/>
              </w:rPr>
              <w:t>Γενικό σύνολο με ΦΠΑ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353EE80D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49590487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770F85A8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29877D56" w14:textId="77777777" w:rsidR="00A15504" w:rsidRDefault="00A15504">
            <w:pPr>
              <w:spacing w:after="160" w:line="259" w:lineRule="auto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DE01718" w14:textId="77777777" w:rsidR="00A15504" w:rsidRDefault="00A15504">
            <w:pPr>
              <w:spacing w:after="160" w:line="259" w:lineRule="auto"/>
              <w:ind w:left="0" w:firstLine="0"/>
            </w:pPr>
          </w:p>
        </w:tc>
      </w:tr>
    </w:tbl>
    <w:p w14:paraId="22983A3B" w14:textId="77777777" w:rsidR="00A15504" w:rsidRDefault="00140BB9">
      <w:pPr>
        <w:pStyle w:val="1"/>
      </w:pPr>
      <w:r>
        <w:t>Παρατηρήσεις</w:t>
      </w:r>
    </w:p>
    <w:p w14:paraId="44FEB975" w14:textId="77777777" w:rsidR="00A15504" w:rsidRDefault="00140BB9">
      <w:r>
        <w:t>•</w:t>
      </w:r>
      <w:r>
        <w:t xml:space="preserve"> Τα γραμμοσκιασμένα πεδία δεν συμπληρώνονται από τον ενδιαφερόμενο</w:t>
      </w:r>
    </w:p>
    <w:p w14:paraId="7B1D970A" w14:textId="77777777" w:rsidR="00A15504" w:rsidRDefault="00140BB9">
      <w:pPr>
        <w:spacing w:after="0" w:line="259" w:lineRule="auto"/>
        <w:ind w:left="-5"/>
      </w:pPr>
      <w:r>
        <w:rPr>
          <w:sz w:val="11"/>
        </w:rPr>
        <w:t>(1)</w:t>
      </w:r>
    </w:p>
    <w:p w14:paraId="39385D29" w14:textId="77777777" w:rsidR="00A15504" w:rsidRDefault="00140BB9">
      <w:pPr>
        <w:ind w:left="0" w:firstLine="122"/>
      </w:pPr>
      <w:r>
        <w:t xml:space="preserve"> Τα μερικά σύνολα για κάθε τύπο μέσου και για κάθε περίοδο αναφοράς υπολογίζονται από τον τύπο: {(αριθμός αντίστοιχων μέσων βάση του πίνακα)*(διάρκεια περιόδου αναφοράς σε μήνες)*(τιμή στήλης [8] Πίνακα ΠΡΟ-Δ για το αντίστοιχο μέσο)}/12. Οι τιμές περιλαμβά</w:t>
      </w:r>
      <w:r>
        <w:t>νουν ΦΠΑ.</w:t>
      </w:r>
    </w:p>
    <w:p w14:paraId="425AB18E" w14:textId="77777777" w:rsidR="00A15504" w:rsidRDefault="00140BB9">
      <w:pPr>
        <w:spacing w:after="0" w:line="259" w:lineRule="auto"/>
        <w:ind w:left="-5"/>
      </w:pPr>
      <w:r>
        <w:rPr>
          <w:sz w:val="11"/>
        </w:rPr>
        <w:t>(2)</w:t>
      </w:r>
    </w:p>
    <w:p w14:paraId="2C5A6F40" w14:textId="77777777" w:rsidR="00A15504" w:rsidRDefault="00140BB9">
      <w:pPr>
        <w:ind w:left="117"/>
      </w:pPr>
      <w:r>
        <w:t xml:space="preserve"> Αθροίζονται τα μερικά σύνολα της αντίστοιχης περιόδου για όλα τα μέσα του πίνακα</w:t>
      </w:r>
    </w:p>
    <w:p w14:paraId="246ABBD9" w14:textId="77777777" w:rsidR="00A15504" w:rsidRDefault="00140BB9">
      <w:pPr>
        <w:spacing w:after="0" w:line="259" w:lineRule="auto"/>
        <w:ind w:left="-5"/>
      </w:pPr>
      <w:r>
        <w:rPr>
          <w:sz w:val="11"/>
        </w:rPr>
        <w:t>(3)</w:t>
      </w:r>
    </w:p>
    <w:p w14:paraId="2DB54641" w14:textId="77777777" w:rsidR="00A15504" w:rsidRDefault="00140BB9">
      <w:pPr>
        <w:ind w:left="117"/>
      </w:pPr>
      <w:r>
        <w:t xml:space="preserve"> Εφαρμόζεται ο τύπος: (Σύνολο αντίστοιχης περιόδου με ΦΠΑ/1,24)*0,24</w:t>
      </w:r>
    </w:p>
    <w:p w14:paraId="1E54FDF6" w14:textId="77777777" w:rsidR="00A15504" w:rsidRDefault="00140BB9">
      <w:pPr>
        <w:spacing w:after="0" w:line="259" w:lineRule="auto"/>
        <w:ind w:left="-5"/>
      </w:pPr>
      <w:r>
        <w:rPr>
          <w:sz w:val="11"/>
        </w:rPr>
        <w:t>(4)</w:t>
      </w:r>
    </w:p>
    <w:p w14:paraId="3D9F91BF" w14:textId="77777777" w:rsidR="00A15504" w:rsidRDefault="00140BB9">
      <w:pPr>
        <w:ind w:left="117"/>
      </w:pPr>
      <w:r>
        <w:t xml:space="preserve"> Αφαιρείται ο ΦΠΑ της αντίστοιχης περιόδου από το σύνολο με ΦΠΑ της αντίστοιχης περ</w:t>
      </w:r>
      <w:r>
        <w:t>ιόδου</w:t>
      </w:r>
    </w:p>
    <w:p w14:paraId="2DA71BE3" w14:textId="77777777" w:rsidR="00A15504" w:rsidRDefault="00140BB9">
      <w:pPr>
        <w:spacing w:after="0" w:line="259" w:lineRule="auto"/>
        <w:ind w:left="-5"/>
      </w:pPr>
      <w:r>
        <w:rPr>
          <w:sz w:val="11"/>
        </w:rPr>
        <w:t>(5)</w:t>
      </w:r>
    </w:p>
    <w:p w14:paraId="7EE5A296" w14:textId="77777777" w:rsidR="00A15504" w:rsidRDefault="00140BB9">
      <w:pPr>
        <w:spacing w:after="28"/>
        <w:ind w:left="117"/>
      </w:pPr>
      <w:r>
        <w:t xml:space="preserve"> Προκύπτει ως άθροισμα των συνόλων χωρίς ΦΠΑ όλων των περιόδων. Η τιμή μεταφέρεται στη στήλη [2] του Πίνακα ΠΡΟ-Α</w:t>
      </w:r>
    </w:p>
    <w:p w14:paraId="4A9B4D80" w14:textId="77777777" w:rsidR="00A15504" w:rsidRDefault="00140BB9">
      <w:pPr>
        <w:spacing w:after="3" w:line="259" w:lineRule="auto"/>
        <w:ind w:left="8652"/>
      </w:pPr>
      <w:r>
        <w:rPr>
          <w:sz w:val="18"/>
        </w:rPr>
        <w:t>Ημερομηνία …...../…..../20…..</w:t>
      </w:r>
    </w:p>
    <w:p w14:paraId="42F90ED4" w14:textId="77777777" w:rsidR="00A15504" w:rsidRDefault="00140BB9">
      <w:pPr>
        <w:spacing w:after="0" w:line="259" w:lineRule="auto"/>
        <w:ind w:left="6357" w:firstLine="0"/>
        <w:jc w:val="center"/>
      </w:pPr>
      <w:r>
        <w:rPr>
          <w:sz w:val="18"/>
        </w:rPr>
        <w:t>Ο ΠΡΟΣΦΕΡΩΝ</w:t>
      </w:r>
    </w:p>
    <w:sectPr w:rsidR="00A15504" w:rsidSect="00140BB9">
      <w:pgSz w:w="16838" w:h="11906" w:orient="landscape"/>
      <w:pgMar w:top="510" w:right="510" w:bottom="510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04"/>
    <w:rsid w:val="00140BB9"/>
    <w:rsid w:val="00A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4980"/>
  <w15:docId w15:val="{97BE97C8-AA22-493B-B761-442AAB3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64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2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51797794B2D3F40A8978524CC2023C2" ma:contentTypeVersion="6" ma:contentTypeDescription="Δημιουργία νέου εγγράφου" ma:contentTypeScope="" ma:versionID="0973baa7e9e55e70448f1a11cc4b3cf7">
  <xsd:schema xmlns:xsd="http://www.w3.org/2001/XMLSchema" xmlns:xs="http://www.w3.org/2001/XMLSchema" xmlns:p="http://schemas.microsoft.com/office/2006/metadata/properties" xmlns:ns3="b73d47bc-1bb7-4e68-83a7-0344094e5002" targetNamespace="http://schemas.microsoft.com/office/2006/metadata/properties" ma:root="true" ma:fieldsID="d31471df0cb824a403a8f209a4ca2f1a" ns3:_="">
    <xsd:import namespace="b73d47bc-1bb7-4e68-83a7-0344094e5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47bc-1bb7-4e68-83a7-0344094e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0085D-BD8B-4993-A031-DC3E70E6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47bc-1bb7-4e68-83a7-0344094e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FD1EF-4B07-4AF0-A18D-473CCA373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23AE1-2A06-468C-9769-A672A80CDE02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73d47bc-1bb7-4e68-83a7-0344094e5002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Ï—ÎµÎ»Î¹ÎºÎ± Ï…ÎºÎ¿Ï–Ï•Î¹Î´Î¹Î± 2019-ÎœÎŁÎ¤Î‚ ÎﬂÎ£-Î´Ï•Îµ20_19.xlsx</dc:title>
  <dc:subject/>
  <dc:creator>skaso</dc:creator>
  <cp:keywords/>
  <cp:lastModifiedBy>na</cp:lastModifiedBy>
  <cp:revision>2</cp:revision>
  <dcterms:created xsi:type="dcterms:W3CDTF">2019-12-16T08:20:00Z</dcterms:created>
  <dcterms:modified xsi:type="dcterms:W3CDTF">2019-12-16T08:20:00Z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0x010100551797794B2D3F40A8978524CC2023C2</vt:lpwstr>
  </property>
</Properties>
</file>