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57" w:rsidRPr="00541DCF" w:rsidRDefault="00632457" w:rsidP="00632457">
      <w:pPr>
        <w:suppressAutoHyphens w:val="0"/>
        <w:autoSpaceDE w:val="0"/>
        <w:spacing w:before="57" w:after="57"/>
        <w:rPr>
          <w:rFonts w:ascii="Comic Sans MS" w:hAnsi="Comic Sans MS"/>
          <w:lang w:val="el-GR"/>
        </w:rPr>
      </w:pPr>
    </w:p>
    <w:p w:rsidR="00632457" w:rsidRPr="006D56B8" w:rsidRDefault="00632457" w:rsidP="00632457">
      <w:pPr>
        <w:pStyle w:val="2"/>
        <w:rPr>
          <w:rFonts w:ascii="Comic Sans MS" w:hAnsi="Comic Sans MS"/>
          <w:lang w:val="el-GR"/>
        </w:rPr>
      </w:pPr>
      <w:bookmarkStart w:id="0" w:name="_Toc17102153"/>
      <w:r w:rsidRPr="006D56B8">
        <w:rPr>
          <w:rFonts w:ascii="Comic Sans MS" w:hAnsi="Comic Sans MS"/>
          <w:lang w:val="el-GR"/>
        </w:rPr>
        <w:t>ΠΑΡΑΡΤΗΜΑ ΙΙ</w:t>
      </w:r>
      <w:r w:rsidRPr="006D56B8">
        <w:rPr>
          <w:rFonts w:ascii="Comic Sans MS" w:hAnsi="Comic Sans MS"/>
        </w:rPr>
        <w:t>I</w:t>
      </w:r>
      <w:r w:rsidRPr="006D56B8">
        <w:rPr>
          <w:rFonts w:ascii="Comic Sans MS" w:hAnsi="Comic Sans MS"/>
          <w:lang w:val="el-GR"/>
        </w:rPr>
        <w:t xml:space="preserve"> – ΈΝΤΥΠΟ ΟΙΚΟΝΟΜΙΚΗΣ ΠΡΟΣΦΟΡΑΣ</w:t>
      </w:r>
      <w:bookmarkEnd w:id="0"/>
    </w:p>
    <w:p w:rsidR="00632457" w:rsidRPr="006D56B8" w:rsidRDefault="00632457" w:rsidP="00632457">
      <w:pPr>
        <w:spacing w:before="57" w:after="57"/>
        <w:rPr>
          <w:rFonts w:ascii="Comic Sans MS" w:hAnsi="Comic Sans MS"/>
          <w:lang w:val="el-GR"/>
        </w:rPr>
      </w:pPr>
    </w:p>
    <w:p w:rsidR="00E20BE8" w:rsidRPr="00E20BE8" w:rsidRDefault="00E20BE8" w:rsidP="00E20BE8">
      <w:pPr>
        <w:widowControl w:val="0"/>
        <w:autoSpaceDE w:val="0"/>
        <w:spacing w:after="0"/>
        <w:jc w:val="center"/>
        <w:rPr>
          <w:rFonts w:ascii="Comic Sans MS" w:eastAsia="Calibri" w:hAnsi="Comic Sans MS"/>
          <w:b/>
          <w:bCs/>
          <w:sz w:val="36"/>
          <w:szCs w:val="36"/>
          <w:lang w:val="el-GR" w:eastAsia="en-US"/>
        </w:rPr>
      </w:pPr>
      <w:r w:rsidRPr="00E20BE8">
        <w:rPr>
          <w:rFonts w:ascii="Comic Sans MS" w:eastAsia="Calibri" w:hAnsi="Comic Sans MS"/>
          <w:b/>
          <w:bCs/>
          <w:sz w:val="36"/>
          <w:szCs w:val="36"/>
          <w:lang w:val="el-GR" w:eastAsia="en-US"/>
        </w:rPr>
        <w:t xml:space="preserve">ΕΝΤΥΠΟ  ΟΙΚΟΝΟΜΙΚΗΣ ΠΡΟΣΦΟΡΑΣ </w:t>
      </w:r>
    </w:p>
    <w:p w:rsidR="00E20BE8" w:rsidRPr="006D56B8" w:rsidRDefault="00E20BE8" w:rsidP="00E20BE8">
      <w:pPr>
        <w:suppressAutoHyphens w:val="0"/>
        <w:autoSpaceDE w:val="0"/>
        <w:autoSpaceDN w:val="0"/>
        <w:adjustRightInd w:val="0"/>
        <w:spacing w:after="0"/>
        <w:rPr>
          <w:rFonts w:ascii="Comic Sans MS" w:eastAsia="Calibri" w:hAnsi="Comic Sans MS"/>
          <w:b/>
          <w:bCs/>
          <w:sz w:val="24"/>
          <w:lang w:val="el-GR" w:eastAsia="en-US"/>
        </w:rPr>
      </w:pPr>
    </w:p>
    <w:p w:rsidR="00E20BE8" w:rsidRPr="00E20BE8" w:rsidRDefault="00E20BE8" w:rsidP="00E20BE8">
      <w:pPr>
        <w:suppressAutoHyphens w:val="0"/>
        <w:autoSpaceDE w:val="0"/>
        <w:autoSpaceDN w:val="0"/>
        <w:adjustRightInd w:val="0"/>
        <w:spacing w:after="0"/>
        <w:rPr>
          <w:rFonts w:ascii="Comic Sans MS" w:eastAsia="Calibri" w:hAnsi="Comic Sans MS"/>
          <w:b/>
          <w:bCs/>
          <w:sz w:val="28"/>
          <w:lang w:val="el-GR" w:eastAsia="en-US"/>
        </w:rPr>
      </w:pPr>
      <w:r w:rsidRPr="00E20BE8">
        <w:rPr>
          <w:rFonts w:ascii="Comic Sans MS" w:eastAsia="Calibri" w:hAnsi="Comic Sans MS"/>
          <w:b/>
          <w:bCs/>
          <w:sz w:val="24"/>
          <w:lang w:val="el-GR" w:eastAsia="en-US"/>
        </w:rPr>
        <w:t xml:space="preserve">ΓΙΑ ΤΗΝ ΑΡΙΘΜ ΠΡΩΤ: </w:t>
      </w:r>
      <w:r w:rsidR="00FD5AFA" w:rsidRPr="00FD5AFA">
        <w:rPr>
          <w:rFonts w:ascii="Comic Sans MS" w:eastAsia="Calibri" w:hAnsi="Comic Sans MS"/>
          <w:b/>
          <w:bCs/>
          <w:sz w:val="24"/>
          <w:lang w:val="el-GR" w:eastAsia="en-US"/>
        </w:rPr>
        <w:t>3065</w:t>
      </w:r>
      <w:r w:rsidRPr="00E20BE8">
        <w:rPr>
          <w:rFonts w:ascii="Comic Sans MS" w:eastAsia="Calibri" w:hAnsi="Comic Sans MS" w:cs="Comic Sans MS"/>
          <w:b/>
          <w:sz w:val="24"/>
          <w:lang w:val="el-GR" w:eastAsia="en-US"/>
        </w:rPr>
        <w:t>/</w:t>
      </w:r>
      <w:r w:rsidR="00FD5AFA" w:rsidRPr="00FD5AFA">
        <w:rPr>
          <w:rFonts w:ascii="Comic Sans MS" w:eastAsia="Calibri" w:hAnsi="Comic Sans MS" w:cs="Comic Sans MS"/>
          <w:b/>
          <w:sz w:val="24"/>
          <w:lang w:val="el-GR" w:eastAsia="en-US"/>
        </w:rPr>
        <w:t>21</w:t>
      </w:r>
      <w:bookmarkStart w:id="1" w:name="_GoBack"/>
      <w:bookmarkEnd w:id="1"/>
      <w:r w:rsidR="001F123E" w:rsidRPr="006D56B8">
        <w:rPr>
          <w:rFonts w:ascii="Comic Sans MS" w:eastAsia="Calibri" w:hAnsi="Comic Sans MS"/>
          <w:b/>
          <w:bCs/>
          <w:sz w:val="24"/>
          <w:lang w:val="el-GR" w:eastAsia="en-US"/>
        </w:rPr>
        <w:t>-</w:t>
      </w:r>
      <w:r w:rsidR="0050072C">
        <w:rPr>
          <w:rFonts w:ascii="Comic Sans MS" w:eastAsia="Calibri" w:hAnsi="Comic Sans MS"/>
          <w:b/>
          <w:bCs/>
          <w:sz w:val="24"/>
          <w:lang w:val="el-GR" w:eastAsia="en-US"/>
        </w:rPr>
        <w:t>02</w:t>
      </w:r>
      <w:r w:rsidRPr="00E20BE8">
        <w:rPr>
          <w:rFonts w:ascii="Comic Sans MS" w:eastAsia="Calibri" w:hAnsi="Comic Sans MS"/>
          <w:b/>
          <w:bCs/>
          <w:sz w:val="24"/>
          <w:lang w:val="el-GR" w:eastAsia="en-US"/>
        </w:rPr>
        <w:t>-20</w:t>
      </w:r>
      <w:r w:rsidR="0050072C">
        <w:rPr>
          <w:rFonts w:ascii="Comic Sans MS" w:eastAsia="Calibri" w:hAnsi="Comic Sans MS"/>
          <w:b/>
          <w:bCs/>
          <w:sz w:val="24"/>
          <w:lang w:val="el-GR" w:eastAsia="en-US"/>
        </w:rPr>
        <w:t>20</w:t>
      </w:r>
      <w:r w:rsidRPr="006D56B8">
        <w:rPr>
          <w:rFonts w:ascii="Comic Sans MS" w:eastAsia="Calibri" w:hAnsi="Comic Sans MS"/>
          <w:b/>
          <w:bCs/>
          <w:sz w:val="24"/>
          <w:lang w:val="el-GR" w:eastAsia="en-US"/>
        </w:rPr>
        <w:t xml:space="preserve"> </w:t>
      </w:r>
      <w:r w:rsidRPr="00E20BE8">
        <w:rPr>
          <w:rFonts w:ascii="Comic Sans MS" w:eastAsia="Calibri" w:hAnsi="Comic Sans MS"/>
          <w:b/>
          <w:bCs/>
          <w:sz w:val="24"/>
          <w:lang w:val="el-GR" w:eastAsia="en-US"/>
        </w:rPr>
        <w:t xml:space="preserve">ΔΙΑΚΗΡΥΞΗ ΔΗΜΟΥ ΧΕΡΣΟΝΗΣΟΥ ΓΙΑ ΤΗΝ ΑΝΑΘΕΣΗ ΣΥΜΒΑΣΗΣ ΠΡΟΜΗΘΕΙΑΣ ΜΕ ΤΙΤΛΟ: </w:t>
      </w:r>
      <w:r w:rsidR="001F123E" w:rsidRPr="006D56B8">
        <w:rPr>
          <w:rFonts w:ascii="Comic Sans MS" w:hAnsi="Comic Sans MS"/>
          <w:sz w:val="32"/>
          <w:szCs w:val="28"/>
          <w:lang w:val="el-GR"/>
        </w:rPr>
        <w:t>«Προμήθεια Οργάνων Παιδικών Χαρών Δήμου Χερσονήσου».</w:t>
      </w:r>
    </w:p>
    <w:p w:rsidR="00E20BE8" w:rsidRPr="00E20BE8" w:rsidRDefault="00E20BE8" w:rsidP="00E20BE8">
      <w:pPr>
        <w:suppressAutoHyphens w:val="0"/>
        <w:autoSpaceDE w:val="0"/>
        <w:autoSpaceDN w:val="0"/>
        <w:adjustRightInd w:val="0"/>
        <w:spacing w:after="0"/>
        <w:rPr>
          <w:rFonts w:ascii="Comic Sans MS" w:eastAsia="Calibri" w:hAnsi="Comic Sans MS"/>
          <w:b/>
          <w:bCs/>
          <w:sz w:val="24"/>
          <w:lang w:val="el-GR" w:eastAsia="en-US"/>
        </w:rPr>
      </w:pPr>
    </w:p>
    <w:p w:rsidR="00E20BE8" w:rsidRPr="00E20BE8" w:rsidRDefault="00E20BE8" w:rsidP="00E20BE8">
      <w:pPr>
        <w:suppressAutoHyphens w:val="0"/>
        <w:autoSpaceDE w:val="0"/>
        <w:autoSpaceDN w:val="0"/>
        <w:adjustRightInd w:val="0"/>
        <w:spacing w:after="0"/>
        <w:rPr>
          <w:rFonts w:ascii="Comic Sans MS" w:eastAsia="Calibri" w:hAnsi="Comic Sans MS" w:cs="Cambria"/>
          <w:sz w:val="24"/>
          <w:lang w:val="el-GR" w:eastAsia="en-US"/>
        </w:rPr>
      </w:pPr>
      <w:r w:rsidRPr="00E20BE8">
        <w:rPr>
          <w:rFonts w:ascii="Comic Sans MS" w:eastAsia="Calibri" w:hAnsi="Comic Sans MS" w:cs="Cambria"/>
          <w:sz w:val="24"/>
          <w:lang w:val="el-GR" w:eastAsia="en-US"/>
        </w:rPr>
        <w:t>Της επιχείρησης …………………………………, έδρα …………...., οδός …………………., αριθμός ……………</w:t>
      </w:r>
    </w:p>
    <w:p w:rsidR="00E20BE8" w:rsidRPr="00E20BE8" w:rsidRDefault="00E20BE8" w:rsidP="00E20BE8">
      <w:pPr>
        <w:suppressAutoHyphens w:val="0"/>
        <w:autoSpaceDE w:val="0"/>
        <w:autoSpaceDN w:val="0"/>
        <w:adjustRightInd w:val="0"/>
        <w:spacing w:after="0"/>
        <w:rPr>
          <w:rFonts w:ascii="Comic Sans MS" w:eastAsia="Calibri" w:hAnsi="Comic Sans MS" w:cs="Cambria"/>
          <w:sz w:val="24"/>
          <w:lang w:val="el-GR" w:eastAsia="en-US"/>
        </w:rPr>
      </w:pPr>
      <w:r w:rsidRPr="00E20BE8">
        <w:rPr>
          <w:rFonts w:ascii="Comic Sans MS" w:eastAsia="Calibri" w:hAnsi="Comic Sans MS" w:cs="Cambria"/>
          <w:sz w:val="24"/>
          <w:lang w:val="el-GR" w:eastAsia="en-US"/>
        </w:rPr>
        <w:t xml:space="preserve">τηλέφωνο …………………., </w:t>
      </w:r>
      <w:proofErr w:type="spellStart"/>
      <w:r w:rsidRPr="00E20BE8">
        <w:rPr>
          <w:rFonts w:ascii="Comic Sans MS" w:eastAsia="Calibri" w:hAnsi="Comic Sans MS" w:cs="Cambria"/>
          <w:sz w:val="24"/>
          <w:lang w:val="el-GR" w:eastAsia="en-US"/>
        </w:rPr>
        <w:t>fax</w:t>
      </w:r>
      <w:proofErr w:type="spellEnd"/>
      <w:r w:rsidRPr="00E20BE8">
        <w:rPr>
          <w:rFonts w:ascii="Comic Sans MS" w:eastAsia="Calibri" w:hAnsi="Comic Sans MS" w:cs="Cambria"/>
          <w:sz w:val="24"/>
          <w:lang w:val="el-GR" w:eastAsia="en-US"/>
        </w:rPr>
        <w:t xml:space="preserve"> …………..</w:t>
      </w:r>
      <w:proofErr w:type="gramStart"/>
      <w:r w:rsidRPr="00E20BE8">
        <w:rPr>
          <w:rFonts w:ascii="Comic Sans MS" w:eastAsia="Calibri" w:hAnsi="Comic Sans MS" w:cs="Cambria"/>
          <w:sz w:val="24"/>
          <w:lang w:val="en-US" w:eastAsia="en-US"/>
        </w:rPr>
        <w:t>email</w:t>
      </w:r>
      <w:proofErr w:type="gramEnd"/>
      <w:r w:rsidRPr="00E20BE8">
        <w:rPr>
          <w:rFonts w:ascii="Comic Sans MS" w:eastAsia="Calibri" w:hAnsi="Comic Sans MS" w:cs="Cambria"/>
          <w:sz w:val="24"/>
          <w:lang w:val="el-GR" w:eastAsia="en-US"/>
        </w:rPr>
        <w:t>………………………………………………………………………………..</w:t>
      </w:r>
    </w:p>
    <w:p w:rsidR="00E20BE8" w:rsidRPr="00E20BE8" w:rsidRDefault="00E20BE8" w:rsidP="00E20BE8">
      <w:pPr>
        <w:suppressAutoHyphens w:val="0"/>
        <w:autoSpaceDE w:val="0"/>
        <w:autoSpaceDN w:val="0"/>
        <w:adjustRightInd w:val="0"/>
        <w:spacing w:after="0"/>
        <w:rPr>
          <w:rFonts w:ascii="Comic Sans MS" w:eastAsia="Calibri" w:hAnsi="Comic Sans MS" w:cs="Cambria"/>
          <w:sz w:val="24"/>
          <w:lang w:val="el-GR" w:eastAsia="en-US"/>
        </w:rPr>
      </w:pPr>
      <w:r w:rsidRPr="00E20BE8">
        <w:rPr>
          <w:rFonts w:ascii="Comic Sans MS" w:eastAsia="Calibri" w:hAnsi="Comic Sans MS" w:cs="Cambria"/>
          <w:sz w:val="24"/>
          <w:lang w:val="el-GR" w:eastAsia="en-US"/>
        </w:rPr>
        <w:t>Τα προσφερόμενα είδη είναι από την εταιρεία:</w:t>
      </w:r>
    </w:p>
    <w:p w:rsidR="00E20BE8" w:rsidRPr="00E20BE8" w:rsidRDefault="00E20BE8" w:rsidP="00E20BE8">
      <w:pPr>
        <w:spacing w:after="60"/>
        <w:rPr>
          <w:rFonts w:ascii="Comic Sans MS" w:hAnsi="Comic Sans MS"/>
          <w:b/>
          <w:sz w:val="28"/>
          <w:szCs w:val="28"/>
          <w:lang w:val="el-GR"/>
        </w:rPr>
      </w:pPr>
      <w:r w:rsidRPr="00E20BE8">
        <w:rPr>
          <w:rFonts w:ascii="Comic Sans MS" w:eastAsia="Calibri" w:hAnsi="Comic Sans MS" w:cs="Cambria"/>
          <w:sz w:val="24"/>
          <w:lang w:val="el-GR" w:eastAsia="en-US"/>
        </w:rPr>
        <w:t>…………………………………………………………………………………………………………………………………………………….</w:t>
      </w:r>
    </w:p>
    <w:p w:rsidR="00632457" w:rsidRPr="006D56B8" w:rsidRDefault="00632457" w:rsidP="00632457">
      <w:pPr>
        <w:spacing w:before="57" w:after="57"/>
        <w:rPr>
          <w:rFonts w:ascii="Comic Sans MS" w:hAnsi="Comic Sans MS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2239"/>
        <w:gridCol w:w="1534"/>
        <w:gridCol w:w="1561"/>
        <w:gridCol w:w="2269"/>
        <w:gridCol w:w="1600"/>
      </w:tblGrid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Α/Α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ΠΕΡΙΓΡΑΦΗ</w:t>
            </w:r>
          </w:p>
        </w:tc>
        <w:tc>
          <w:tcPr>
            <w:tcW w:w="1534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ΜΟΝΑΔΑ</w:t>
            </w:r>
          </w:p>
        </w:tc>
        <w:tc>
          <w:tcPr>
            <w:tcW w:w="156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ΠΟΣΟΤΗΤΑ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ΤΙΜΗ ΜΟΝ.</w:t>
            </w: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ΔΑΠΑΝΗ</w:t>
            </w:r>
          </w:p>
        </w:tc>
      </w:tr>
      <w:tr w:rsidR="00632457" w:rsidRPr="006D56B8" w:rsidTr="006D56B8">
        <w:trPr>
          <w:trHeight w:val="439"/>
        </w:trPr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ΞΥΛΙΝΟ ΣΥΝΘΕΤΟ ΟΡΓΑΝΟ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1,00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2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ΞΥΛΙΝΗ ΚΟΥΝΙΑ ΔΥΟ ΘΕΣΕΩΝ ΠΑΙΔΩΝ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1,00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3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ΞΥΛΙΝΗ ΚΟΥΝΙΑ «ΦΩΛΙΑ»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2,00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4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ΞΥΛΙΝΗ ΤΡΑΜΠΑΛΑ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2,00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5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ΞΥΛΙΝΟΙ ΔΟΚΟΙ ΙΣΟΡΡΟΠΙΑΣ (σετ 6 τεμαχίων)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1,00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6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ΚΑΣΤΡΟ ΝΗΠΙΩΝ ΜΕ ΔΥΟ ΤΣΟΥΛΗΘΡΕΣ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1,00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7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ΔΙΘΕΣΙΑ ΜΕΤΑΛΛΙΚΗ ΚΟΥΝΙΑ ΜΕ ΚΑΘΙΣΜΑΤΑ ΝΗΠΙΩΝ, ΥΨΟΥΣ 2,00Μ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2,00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8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 xml:space="preserve">ΔΙΘΕΣΙΑ ΜΕΤΑΛΛΙΚΗ ΚΟΥΝΙΑ ΜΕ </w:t>
            </w:r>
            <w:r w:rsidRPr="006D56B8">
              <w:rPr>
                <w:rFonts w:ascii="Comic Sans MS" w:hAnsi="Comic Sans MS"/>
                <w:lang w:val="el-GR"/>
              </w:rPr>
              <w:lastRenderedPageBreak/>
              <w:t>ΚΑΘΙΣΜΑΤΑ ΠΑΙΔΩΝ, ΥΨΟΥΣ 2,00Μ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lastRenderedPageBreak/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2,00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lastRenderedPageBreak/>
              <w:t>9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ΤΡΑΜΠΑΛΑ ΕΛΑΤΗΡΙΟΥ ΤΕΣΣΑΡΩΝ (4) ΘΕΣΕΩΝ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1,00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10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ΜΕΓΑΛΟΣ ΠΕΡΙΣΤΡΟΦΕΑΣ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1,00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11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ΜΙΚΡΟΣ ΠΕΡΙΣΤΡΟΦΕΑΣ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2,00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12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ΜΥΛΟΣ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1,00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13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ΣΥΝΘΕΤΟ ΟΡΓΑΝΟ ΜΕΤΑΛΛΙΚΟ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1,00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14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ΠΟΛΛΑΠΛΗ ΤΡΑΜΠΑΛΑ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1,00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15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ΣΒΟΥΡΑ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2,00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16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ΔΙΠΛΟΣ ΠΥΡΓΟΣ ΜΕ ΣΚΑΛΑ ΓΙΑ ΑΜΕΑ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1,00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17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ΤΡΑΜΠΑΛΑ ΕΛΑΤΗΡΙΟΥ ΤΡΙΩΝ (3) ΘΕΣΕΩΝ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1,00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18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ΤΕΤΡΑΘΕΣΙΑ ΜΕΤΑΛΛΙΚΗ ΚΟΥΝΙΑ ΜΕ ΚΑΘΙΣΜΑΤΑ ΔΥΟ ΠΑΙΔΩΝ ΚΑΙ ΔΥΟ ΝΗΠΙΩΝ ΥΨΟΥΣ 2,00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1,00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19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 xml:space="preserve">ΠΑΙΧΝΙΔΙ ΕΛΑΤΗΡΙΟΥ ΙΠΠΟΚΑΜΠΟΣ (ΑΠΟ </w:t>
            </w:r>
            <w:r w:rsidRPr="006D56B8">
              <w:rPr>
                <w:rFonts w:ascii="Comic Sans MS" w:hAnsi="Comic Sans MS"/>
                <w:lang w:val="en-US"/>
              </w:rPr>
              <w:t>HPL</w:t>
            </w:r>
            <w:r w:rsidRPr="006D56B8">
              <w:rPr>
                <w:rFonts w:ascii="Comic Sans MS" w:hAnsi="Comic Sans MS"/>
                <w:lang w:val="el-GR"/>
              </w:rPr>
              <w:t>)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1,00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20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 xml:space="preserve">ΠΑΙΧΝΙΔΙ ΕΛΑΤΗΡΙΟΥ ΦΑΛΑΙΝΑ (ΑΠΟ </w:t>
            </w:r>
            <w:r w:rsidRPr="006D56B8">
              <w:rPr>
                <w:rFonts w:ascii="Comic Sans MS" w:hAnsi="Comic Sans MS"/>
                <w:lang w:val="en-US"/>
              </w:rPr>
              <w:t>HPL</w:t>
            </w:r>
            <w:r w:rsidRPr="006D56B8">
              <w:rPr>
                <w:rFonts w:ascii="Comic Sans MS" w:hAnsi="Comic Sans MS"/>
                <w:lang w:val="el-GR"/>
              </w:rPr>
              <w:t>)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1,00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21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 xml:space="preserve">ΣΥΝΘΕΤΟ </w:t>
            </w:r>
            <w:r w:rsidRPr="006D56B8">
              <w:rPr>
                <w:rFonts w:ascii="Comic Sans MS" w:hAnsi="Comic Sans MS"/>
                <w:lang w:val="el-GR"/>
              </w:rPr>
              <w:lastRenderedPageBreak/>
              <w:t>ΠΑΙΔΩΝ ΚΑΙ ΝΗΠΙΩΝ ΜΕ ΤΣΟΥΛΗΘΡΑ, ΣΤΥΛΟ ΠΥΡΟΣΒΕΣΤΗ ΜΕ ΠΑΤΗΜΑΤΑ ΚΑΙ ΣΧΟΙΝΙ ΑΝΑΡΡΙΧΗΣΗΣ ΚΑΙ ΣΠΙΤΑΚΙ (</w:t>
            </w:r>
            <w:r w:rsidRPr="006D56B8">
              <w:rPr>
                <w:rFonts w:ascii="Comic Sans MS" w:hAnsi="Comic Sans MS"/>
                <w:lang w:val="en-US"/>
              </w:rPr>
              <w:t>HPL</w:t>
            </w:r>
            <w:r w:rsidRPr="006D56B8">
              <w:rPr>
                <w:rFonts w:ascii="Comic Sans MS" w:hAnsi="Comic Sans MS"/>
                <w:lang w:val="el-GR"/>
              </w:rPr>
              <w:t>)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lastRenderedPageBreak/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1,00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lastRenderedPageBreak/>
              <w:t>22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ΔΙΘΕΣΙΑ ΜΕΤΑΛΛΙΚΗ ΤΡΑΜΠΑΛΑ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1,00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23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ΑΝΤΑΛΛΑΚΤΙΚΟ ΚΑΘΙΣΜΑ ΚΟΥΝΙΑΣ (ΠΑΙΔΩΝ) ΜΕ ΑΛΥΣΙΔΑ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8,00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24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ΑΝΤΑΛΑΚΤΙΚΟ ΣΚΑΛΑΣ ΣΕ ΥΦΙΣΤΑΜΕΝΟ ΟΡΓΑΝΟ ΤΣΟΥΛΗΘΡΑΣ ΥΨΟΥΣ ΠΕΡΙΠΟΥ 1,90Μ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1,00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25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ΤΡΙΠΤΥΧΟ ΣΥΝΘΕΤΟ ΟΡΓΑΝΟ ΠΑΙΔΙΩΝ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1,00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26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ΤΡΑΜΠΑΛΑ ΞΥΛΙΝΗ ΤΕΤΡΑΘΕΣΙΑ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2,00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27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n-US"/>
              </w:rPr>
            </w:pPr>
            <w:r w:rsidRPr="006D56B8">
              <w:rPr>
                <w:rFonts w:ascii="Comic Sans MS" w:hAnsi="Comic Sans MS"/>
                <w:lang w:val="el-GR"/>
              </w:rPr>
              <w:t xml:space="preserve">ΔΙΣΚΟΣ ΙΣΟΡΡΟΠΙΑΣ (ΑΠΟ </w:t>
            </w:r>
            <w:r w:rsidRPr="006D56B8">
              <w:rPr>
                <w:rFonts w:ascii="Comic Sans MS" w:hAnsi="Comic Sans MS"/>
                <w:lang w:val="en-US"/>
              </w:rPr>
              <w:t>HPL)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3,00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28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ΞΥΛΙΝΗ ΚΟΥΝΙΑ 2 ΘΕΣΕΩΝ ΠΑΙΔΩΝ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3,00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29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ΞΥΛΙΝΗ ΚΟΥΝΙΑ 2 ΘΕΣΕΩΝ ΝΗΠΙΩΝ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2,00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30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 xml:space="preserve">ΠΡΟΣΘΗΚΗ ΤΣΟΥΛΗΘΡΑΣ ΣΕ </w:t>
            </w:r>
            <w:r w:rsidRPr="006D56B8">
              <w:rPr>
                <w:rFonts w:ascii="Comic Sans MS" w:hAnsi="Comic Sans MS"/>
                <w:lang w:val="el-GR"/>
              </w:rPr>
              <w:lastRenderedPageBreak/>
              <w:t>ΥΦΙΣΤΑΜΕΝΟ ΟΡΓΑΝΟ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lastRenderedPageBreak/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1,00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lastRenderedPageBreak/>
              <w:t>31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ΑΝΤΑΛΛΑΚΤΙΚΟ ΚΑΘΙΣΜΑ ΚΟΥΝΙΑΣ (ΝΗΠΙΩΝ) ΜΕ ΑΛΥΣΙΔΑ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4,00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32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 xml:space="preserve">ΑΝΤΑΛΛΑΚΤΙΚΟ ΕΛΑΤΗΡΙΟΥ (ΚΑΘΙΣΜΑ ΚΑΙ ΜΟΡΦΗ ΑΠΟ </w:t>
            </w:r>
            <w:r w:rsidRPr="006D56B8">
              <w:rPr>
                <w:rFonts w:ascii="Comic Sans MS" w:hAnsi="Comic Sans MS"/>
                <w:lang w:val="en-US"/>
              </w:rPr>
              <w:t>HPL</w:t>
            </w:r>
            <w:r w:rsidRPr="006D56B8">
              <w:rPr>
                <w:rFonts w:ascii="Comic Sans MS" w:hAnsi="Comic Sans MS"/>
                <w:lang w:val="el-GR"/>
              </w:rPr>
              <w:t>)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1,00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33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ΚΟΥΝΙΑ ΜΕΤΑΛΛΙΚΗ ΔΙΘΕΣΙΑ (ΝΗΠΙΩΝ)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1,00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34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ΚΟΥΝΙΑ ΜΕΤΑΛΛΙΚΗ ΔΙΘΕΣΙΑ (ΠΑΙΔΩΝ)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1,00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35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ΘΕΜΑΤΙΚΗ ΜΕΤΑΛΛΙΚΗ ΤΣΟΥΛΗΘΡΑ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1,00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36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ΤΡΑΜΠΑΛΑ ΕΛΑΤΗΡΙΟΥ (2 ΘΕΣΕΩΝ)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1,00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37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 xml:space="preserve">ΜΕΤΑΛΛΙΚΟ ΣΥΝΘΕΤΟ ΝΗΠΙΩΝ </w:t>
            </w:r>
            <w:proofErr w:type="spellStart"/>
            <w:r w:rsidRPr="006D56B8">
              <w:rPr>
                <w:rFonts w:ascii="Comic Sans MS" w:hAnsi="Comic Sans MS"/>
                <w:lang w:val="el-GR"/>
              </w:rPr>
              <w:t>΄΄ΤΡΑΚΤΕΡ΄΄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1,00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38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ΘΕΜΑΤΙΚΟ ΞΥΛΙΝΟ ΣΥΝΘΕΤΟ ΟΡΓΑΝΟ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1,00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39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ΜΥΛΟΣ ΜΕ ΤΡΑΠΕΖΑΚΙ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2,00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40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E5BFA" w:rsidP="006D56B8">
            <w:pPr>
              <w:jc w:val="center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 xml:space="preserve">ΤΡΑΜΠΑΛΑ ΕΛΑΤΗΡΙΟΥ </w:t>
            </w:r>
            <w:r w:rsidR="00632457" w:rsidRPr="006D56B8">
              <w:rPr>
                <w:rFonts w:ascii="Comic Sans MS" w:hAnsi="Comic Sans MS"/>
                <w:lang w:val="el-GR"/>
              </w:rPr>
              <w:t>ΣΚΥΛΟΣ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1,00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41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ΞΥΛΙΝΗ ΤΡΑΜΠΑΛΑ 4 ΕΛΑΤΗΡΙΩΝ ΘΕΣΕΩΝ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3,00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lastRenderedPageBreak/>
              <w:t>42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 xml:space="preserve">Όργανο </w:t>
            </w:r>
            <w:r w:rsidRPr="006D56B8">
              <w:rPr>
                <w:rFonts w:ascii="Comic Sans MS" w:hAnsi="Comic Sans MS"/>
                <w:lang w:val="en-US"/>
              </w:rPr>
              <w:t>AEROSKATE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1,00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43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ΞΥΛΙΝΟ ΣΥΝΘΕΤΟ ΟΡΓΑΝΟ ΜΕ ΤΣΟΥΛΗΘΡΑ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1,00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44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ΞΥΛΙΝΟ ΣΥΝΘΕΤΟ ΟΡΓΑΝΩΝ ΑΝΑΡΡΙΧΗΣΕΩΝ ΜΕ ΔΡΑΣΤΗΡΙΟΤΗΤΑ ΤΕΛΕΦΕΡΙΚ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1,00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45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ΤΣΟΥΛΗΘΡΑ ΠΑΙΔΩΝ ΚΥΜΜΑΤΟΕΙΔΗΣ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1,00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651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46</w:t>
            </w:r>
          </w:p>
        </w:tc>
        <w:tc>
          <w:tcPr>
            <w:tcW w:w="223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ΜΕΤΑΛΛΙΚΗ ΤΡΑΜΠΑΛΑ ΠΑΙΔΩΝ ΜΕ ΕΛΑΤΗΡΙΑ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</w:rPr>
            </w:pPr>
            <w:r w:rsidRPr="006D56B8">
              <w:rPr>
                <w:rFonts w:ascii="Comic Sans MS" w:hAnsi="Comic Sans MS"/>
              </w:rPr>
              <w:t>TEM.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  <w:r w:rsidRPr="006D56B8">
              <w:rPr>
                <w:rFonts w:ascii="Comic Sans MS" w:hAnsi="Comic Sans MS"/>
                <w:lang w:val="el-GR"/>
              </w:rPr>
              <w:t>2,00</w:t>
            </w:r>
          </w:p>
        </w:tc>
        <w:tc>
          <w:tcPr>
            <w:tcW w:w="2269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8254" w:type="dxa"/>
            <w:gridSpan w:val="5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b/>
                <w:lang w:val="el-GR"/>
              </w:rPr>
            </w:pPr>
            <w:r w:rsidRPr="006D56B8">
              <w:rPr>
                <w:rFonts w:ascii="Comic Sans MS" w:hAnsi="Comic Sans MS"/>
                <w:b/>
                <w:lang w:val="el-GR"/>
              </w:rPr>
              <w:t>ΣΥΝΟΛΟ</w:t>
            </w: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6D56B8" w:rsidTr="006D56B8">
        <w:tc>
          <w:tcPr>
            <w:tcW w:w="8254" w:type="dxa"/>
            <w:gridSpan w:val="5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b/>
                <w:lang w:val="el-GR"/>
              </w:rPr>
            </w:pPr>
            <w:r w:rsidRPr="006D56B8">
              <w:rPr>
                <w:rFonts w:ascii="Comic Sans MS" w:hAnsi="Comic Sans MS"/>
                <w:b/>
                <w:lang w:val="el-GR"/>
              </w:rPr>
              <w:t>ΦΠΑ 24%</w:t>
            </w:r>
          </w:p>
        </w:tc>
        <w:tc>
          <w:tcPr>
            <w:tcW w:w="1600" w:type="dxa"/>
            <w:shd w:val="clear" w:color="auto" w:fill="auto"/>
          </w:tcPr>
          <w:p w:rsidR="00632457" w:rsidRPr="006D56B8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632457" w:rsidRPr="00541DCF" w:rsidTr="006D56B8">
        <w:tc>
          <w:tcPr>
            <w:tcW w:w="8254" w:type="dxa"/>
            <w:gridSpan w:val="5"/>
            <w:shd w:val="clear" w:color="auto" w:fill="auto"/>
          </w:tcPr>
          <w:p w:rsidR="00632457" w:rsidRPr="00541DCF" w:rsidRDefault="00632457" w:rsidP="006D56B8">
            <w:pPr>
              <w:jc w:val="center"/>
              <w:rPr>
                <w:rFonts w:ascii="Comic Sans MS" w:hAnsi="Comic Sans MS"/>
                <w:b/>
                <w:lang w:val="el-GR"/>
              </w:rPr>
            </w:pPr>
            <w:r w:rsidRPr="006D56B8">
              <w:rPr>
                <w:rFonts w:ascii="Comic Sans MS" w:hAnsi="Comic Sans MS"/>
                <w:b/>
                <w:lang w:val="el-GR"/>
              </w:rPr>
              <w:t>ΤΕΛΙΚΟ ΣΥΝΟΛΟ (ΣΕ ΕΥΡΩ)</w:t>
            </w:r>
          </w:p>
        </w:tc>
        <w:tc>
          <w:tcPr>
            <w:tcW w:w="1600" w:type="dxa"/>
            <w:shd w:val="clear" w:color="auto" w:fill="auto"/>
          </w:tcPr>
          <w:p w:rsidR="00632457" w:rsidRPr="00541DCF" w:rsidRDefault="00632457" w:rsidP="006D56B8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</w:tbl>
    <w:p w:rsidR="00632457" w:rsidRPr="00541DCF" w:rsidRDefault="00632457" w:rsidP="00632457">
      <w:pPr>
        <w:rPr>
          <w:rFonts w:ascii="Comic Sans MS" w:hAnsi="Comic Sans MS"/>
          <w:lang w:val="el-GR"/>
        </w:rPr>
      </w:pPr>
    </w:p>
    <w:tbl>
      <w:tblPr>
        <w:tblW w:w="10207" w:type="dxa"/>
        <w:tblInd w:w="-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207"/>
      </w:tblGrid>
      <w:tr w:rsidR="008D56C9" w:rsidRPr="00FD5AFA" w:rsidTr="002458F3">
        <w:trPr>
          <w:cantSplit/>
          <w:trHeight w:val="39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277" w:type="dxa"/>
              <w:jc w:val="center"/>
              <w:tblInd w:w="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77"/>
            </w:tblGrid>
            <w:tr w:rsidR="008D56C9" w:rsidRPr="00FD5AFA" w:rsidTr="002458F3">
              <w:trPr>
                <w:trHeight w:val="1291"/>
                <w:jc w:val="center"/>
              </w:trPr>
              <w:tc>
                <w:tcPr>
                  <w:tcW w:w="10277" w:type="dxa"/>
                </w:tcPr>
                <w:p w:rsidR="008D56C9" w:rsidRPr="008D56C9" w:rsidRDefault="008D56C9" w:rsidP="00B91EAD">
                  <w:pPr>
                    <w:suppressAutoHyphens w:val="0"/>
                    <w:spacing w:after="0"/>
                    <w:rPr>
                      <w:rFonts w:ascii="Comic Sans MS" w:hAnsi="Comic Sans MS" w:cs="Times New Roman"/>
                      <w:sz w:val="24"/>
                      <w:lang w:val="el-GR" w:eastAsia="el-GR"/>
                    </w:rPr>
                  </w:pPr>
                  <w:r w:rsidRPr="008D56C9">
                    <w:rPr>
                      <w:rFonts w:ascii="Comic Sans MS" w:hAnsi="Comic Sans MS" w:cs="Times New Roman"/>
                      <w:sz w:val="24"/>
                      <w:lang w:val="el-GR" w:eastAsia="el-GR"/>
                    </w:rPr>
                    <w:t xml:space="preserve">Δηλώνω ότι έλαβα γνώση των όρων της Μελέτης και τους αποδέχομαι ανεπιφύλακτα. Επίσης δηλώνω ότι η προσφορά που υποβάλω έχει ισχύ μέχρι την υπογραφή της σύμβασης. Για τη συγκεκριμένη </w:t>
                  </w:r>
                  <w:r w:rsidR="00B91EAD">
                    <w:rPr>
                      <w:rFonts w:ascii="Comic Sans MS" w:hAnsi="Comic Sans MS" w:cs="Times New Roman"/>
                      <w:sz w:val="24"/>
                      <w:lang w:val="el-GR" w:eastAsia="el-GR"/>
                    </w:rPr>
                    <w:t xml:space="preserve">προμήθεια </w:t>
                  </w:r>
                  <w:r w:rsidRPr="008D56C9">
                    <w:rPr>
                      <w:rFonts w:ascii="Comic Sans MS" w:hAnsi="Comic Sans MS" w:cs="Times New Roman"/>
                      <w:sz w:val="24"/>
                      <w:lang w:val="el-GR" w:eastAsia="el-GR"/>
                    </w:rPr>
                    <w:t>προσφέρω, το παραπάνω ποσό, όπως αυτό προκύπτει από την προσφορά επί του προϋπολογισμού της Μελέτης.</w:t>
                  </w:r>
                </w:p>
              </w:tc>
            </w:tr>
          </w:tbl>
          <w:p w:rsidR="008D56C9" w:rsidRPr="008D56C9" w:rsidRDefault="008D56C9" w:rsidP="008D56C9">
            <w:pPr>
              <w:suppressAutoHyphens w:val="0"/>
              <w:spacing w:after="0"/>
              <w:jc w:val="left"/>
              <w:rPr>
                <w:rFonts w:ascii="Comic Sans MS" w:hAnsi="Comic Sans MS" w:cs="Times New Roman"/>
                <w:szCs w:val="22"/>
                <w:lang w:val="el-GR" w:eastAsia="el-GR"/>
              </w:rPr>
            </w:pPr>
          </w:p>
        </w:tc>
      </w:tr>
    </w:tbl>
    <w:p w:rsidR="008D56C9" w:rsidRPr="00B91EAD" w:rsidRDefault="008D56C9" w:rsidP="008D56C9">
      <w:pPr>
        <w:suppressAutoHyphens w:val="0"/>
        <w:spacing w:after="0"/>
        <w:jc w:val="left"/>
        <w:rPr>
          <w:rFonts w:ascii="Comic Sans MS" w:hAnsi="Comic Sans MS" w:cs="Times New Roman"/>
          <w:sz w:val="24"/>
          <w:lang w:val="el-GR" w:eastAsia="el-GR"/>
        </w:rPr>
      </w:pPr>
      <w:r w:rsidRPr="008D56C9">
        <w:rPr>
          <w:rFonts w:ascii="Comic Sans MS" w:hAnsi="Comic Sans MS" w:cs="Times New Roman"/>
          <w:sz w:val="24"/>
          <w:lang w:val="el-GR" w:eastAsia="el-GR"/>
        </w:rPr>
        <w:t xml:space="preserve">             </w:t>
      </w:r>
    </w:p>
    <w:p w:rsidR="008D56C9" w:rsidRPr="00B91EAD" w:rsidRDefault="008D56C9" w:rsidP="008D56C9">
      <w:pPr>
        <w:suppressAutoHyphens w:val="0"/>
        <w:spacing w:after="0"/>
        <w:jc w:val="left"/>
        <w:rPr>
          <w:rFonts w:ascii="Comic Sans MS" w:hAnsi="Comic Sans MS" w:cs="Times New Roman"/>
          <w:sz w:val="24"/>
          <w:lang w:val="el-GR" w:eastAsia="el-GR"/>
        </w:rPr>
      </w:pPr>
    </w:p>
    <w:p w:rsidR="008D56C9" w:rsidRPr="008D56C9" w:rsidRDefault="008D56C9" w:rsidP="008D56C9">
      <w:pPr>
        <w:suppressAutoHyphens w:val="0"/>
        <w:spacing w:after="0"/>
        <w:jc w:val="left"/>
        <w:rPr>
          <w:rFonts w:ascii="Comic Sans MS" w:hAnsi="Comic Sans MS" w:cs="Times New Roman"/>
          <w:b/>
          <w:sz w:val="24"/>
          <w:lang w:val="el-GR" w:eastAsia="el-GR"/>
        </w:rPr>
      </w:pPr>
      <w:r w:rsidRPr="008D56C9">
        <w:rPr>
          <w:rFonts w:ascii="Comic Sans MS" w:hAnsi="Comic Sans MS" w:cs="Times New Roman"/>
          <w:b/>
          <w:sz w:val="24"/>
          <w:lang w:val="el-GR" w:eastAsia="el-GR"/>
        </w:rPr>
        <w:t xml:space="preserve">Ο Προσφέρων </w:t>
      </w:r>
    </w:p>
    <w:p w:rsidR="000C522A" w:rsidRDefault="000C522A"/>
    <w:sectPr w:rsidR="000C522A">
      <w:footerReference w:type="default" r:id="rId7"/>
      <w:footerReference w:type="first" r:id="rId8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4F2" w:rsidRDefault="00D174F2">
      <w:pPr>
        <w:spacing w:after="0"/>
      </w:pPr>
      <w:r>
        <w:separator/>
      </w:r>
    </w:p>
  </w:endnote>
  <w:endnote w:type="continuationSeparator" w:id="0">
    <w:p w:rsidR="00D174F2" w:rsidRDefault="00D174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EF" w:rsidRDefault="00D174F2">
    <w:pPr>
      <w:pStyle w:val="a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:rsidR="00FB74EF" w:rsidRDefault="00632457">
    <w:pPr>
      <w:pStyle w:val="a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FD5AFA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EF" w:rsidRDefault="00D174F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4F2" w:rsidRDefault="00D174F2">
      <w:pPr>
        <w:spacing w:after="0"/>
      </w:pPr>
      <w:r>
        <w:separator/>
      </w:r>
    </w:p>
  </w:footnote>
  <w:footnote w:type="continuationSeparator" w:id="0">
    <w:p w:rsidR="00D174F2" w:rsidRDefault="00D174F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EA"/>
    <w:rsid w:val="0002185F"/>
    <w:rsid w:val="000C522A"/>
    <w:rsid w:val="001F123E"/>
    <w:rsid w:val="0050072C"/>
    <w:rsid w:val="006257CC"/>
    <w:rsid w:val="00632457"/>
    <w:rsid w:val="006D56B8"/>
    <w:rsid w:val="006E53EA"/>
    <w:rsid w:val="006E5BFA"/>
    <w:rsid w:val="007603B6"/>
    <w:rsid w:val="008D56C9"/>
    <w:rsid w:val="009F7298"/>
    <w:rsid w:val="00B91EAD"/>
    <w:rsid w:val="00D174F2"/>
    <w:rsid w:val="00E20BE8"/>
    <w:rsid w:val="00F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5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6324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qFormat/>
    <w:rsid w:val="00632457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Arial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32457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a3">
    <w:name w:val="footer"/>
    <w:basedOn w:val="a"/>
    <w:link w:val="Char"/>
    <w:rsid w:val="00632457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rsid w:val="00632457"/>
    <w:rPr>
      <w:rFonts w:ascii="Calibri" w:eastAsia="MS Mincho" w:hAnsi="Calibri" w:cs="Calibri"/>
      <w:szCs w:val="24"/>
      <w:lang w:val="en-US" w:eastAsia="ja-JP"/>
    </w:rPr>
  </w:style>
  <w:style w:type="character" w:customStyle="1" w:styleId="1Char">
    <w:name w:val="Επικεφαλίδα 1 Char"/>
    <w:basedOn w:val="a0"/>
    <w:link w:val="1"/>
    <w:uiPriority w:val="9"/>
    <w:rsid w:val="00632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5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6324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qFormat/>
    <w:rsid w:val="00632457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Arial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32457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a3">
    <w:name w:val="footer"/>
    <w:basedOn w:val="a"/>
    <w:link w:val="Char"/>
    <w:rsid w:val="00632457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rsid w:val="00632457"/>
    <w:rPr>
      <w:rFonts w:ascii="Calibri" w:eastAsia="MS Mincho" w:hAnsi="Calibri" w:cs="Calibri"/>
      <w:szCs w:val="24"/>
      <w:lang w:val="en-US" w:eastAsia="ja-JP"/>
    </w:rPr>
  </w:style>
  <w:style w:type="character" w:customStyle="1" w:styleId="1Char">
    <w:name w:val="Επικεφαλίδα 1 Char"/>
    <w:basedOn w:val="a0"/>
    <w:link w:val="1"/>
    <w:uiPriority w:val="9"/>
    <w:rsid w:val="00632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2019-11-22T10:36:00Z</cp:lastPrinted>
  <dcterms:created xsi:type="dcterms:W3CDTF">2019-11-22T10:34:00Z</dcterms:created>
  <dcterms:modified xsi:type="dcterms:W3CDTF">2020-02-21T09:06:00Z</dcterms:modified>
</cp:coreProperties>
</file>