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65" w:rsidRDefault="00E33565" w:rsidP="00884F7E">
      <w:pPr>
        <w:shd w:val="clear" w:color="auto" w:fill="FFFFFF"/>
        <w:spacing w:after="150" w:line="240" w:lineRule="auto"/>
        <w:jc w:val="center"/>
        <w:rPr>
          <w:rFonts w:eastAsia="Times New Roman" w:cstheme="minorHAnsi"/>
          <w:b/>
          <w:sz w:val="40"/>
          <w:szCs w:val="40"/>
          <w:u w:val="single"/>
          <w:lang w:val="en-US" w:eastAsia="el-GR"/>
        </w:rPr>
      </w:pPr>
      <w:r>
        <w:rPr>
          <w:noProof/>
          <w:lang w:eastAsia="el-GR"/>
        </w:rPr>
        <w:drawing>
          <wp:inline distT="0" distB="0" distL="0" distR="0" wp14:anchorId="4EE00D8D" wp14:editId="0474BEDB">
            <wp:extent cx="778933" cy="643467"/>
            <wp:effectExtent l="0" t="0" r="2540" b="4445"/>
            <wp:docPr id="3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2627" cy="646518"/>
                    </a:xfrm>
                    <a:prstGeom prst="rect">
                      <a:avLst/>
                    </a:prstGeom>
                    <a:noFill/>
                    <a:ln>
                      <a:noFill/>
                    </a:ln>
                    <a:extLst/>
                  </pic:spPr>
                </pic:pic>
              </a:graphicData>
            </a:graphic>
          </wp:inline>
        </w:drawing>
      </w:r>
    </w:p>
    <w:p w:rsidR="00884F7E" w:rsidRPr="00AC13B0" w:rsidRDefault="00884F7E" w:rsidP="00884F7E">
      <w:pPr>
        <w:shd w:val="clear" w:color="auto" w:fill="FFFFFF"/>
        <w:spacing w:after="150" w:line="240" w:lineRule="auto"/>
        <w:jc w:val="center"/>
        <w:rPr>
          <w:rFonts w:eastAsia="Times New Roman" w:cstheme="minorHAnsi"/>
          <w:b/>
          <w:sz w:val="40"/>
          <w:szCs w:val="40"/>
          <w:u w:val="single"/>
          <w:lang w:eastAsia="el-GR"/>
        </w:rPr>
      </w:pPr>
      <w:r w:rsidRPr="00AC13B0">
        <w:rPr>
          <w:rFonts w:eastAsia="Times New Roman" w:cstheme="minorHAnsi"/>
          <w:b/>
          <w:sz w:val="40"/>
          <w:szCs w:val="40"/>
          <w:u w:val="single"/>
          <w:lang w:eastAsia="el-GR"/>
        </w:rPr>
        <w:t>Α</w:t>
      </w:r>
      <w:r w:rsidR="00BC3CBA" w:rsidRPr="00AC13B0">
        <w:rPr>
          <w:rFonts w:eastAsia="Times New Roman" w:cstheme="minorHAnsi"/>
          <w:b/>
          <w:sz w:val="40"/>
          <w:szCs w:val="40"/>
          <w:u w:val="single"/>
          <w:lang w:eastAsia="el-GR"/>
        </w:rPr>
        <w:t xml:space="preserve"> </w:t>
      </w:r>
      <w:r w:rsidRPr="00AC13B0">
        <w:rPr>
          <w:rFonts w:eastAsia="Times New Roman" w:cstheme="minorHAnsi"/>
          <w:b/>
          <w:sz w:val="40"/>
          <w:szCs w:val="40"/>
          <w:u w:val="single"/>
          <w:lang w:eastAsia="el-GR"/>
        </w:rPr>
        <w:t>Ν</w:t>
      </w:r>
      <w:r w:rsidR="00BC3CBA" w:rsidRPr="00AC13B0">
        <w:rPr>
          <w:rFonts w:eastAsia="Times New Roman" w:cstheme="minorHAnsi"/>
          <w:b/>
          <w:sz w:val="40"/>
          <w:szCs w:val="40"/>
          <w:u w:val="single"/>
          <w:lang w:eastAsia="el-GR"/>
        </w:rPr>
        <w:t xml:space="preserve"> </w:t>
      </w:r>
      <w:r w:rsidRPr="00AC13B0">
        <w:rPr>
          <w:rFonts w:eastAsia="Times New Roman" w:cstheme="minorHAnsi"/>
          <w:b/>
          <w:sz w:val="40"/>
          <w:szCs w:val="40"/>
          <w:u w:val="single"/>
          <w:lang w:eastAsia="el-GR"/>
        </w:rPr>
        <w:t>Α</w:t>
      </w:r>
      <w:r w:rsidR="00BC3CBA" w:rsidRPr="00AC13B0">
        <w:rPr>
          <w:rFonts w:eastAsia="Times New Roman" w:cstheme="minorHAnsi"/>
          <w:b/>
          <w:sz w:val="40"/>
          <w:szCs w:val="40"/>
          <w:u w:val="single"/>
          <w:lang w:eastAsia="el-GR"/>
        </w:rPr>
        <w:t xml:space="preserve"> </w:t>
      </w:r>
      <w:r w:rsidRPr="00AC13B0">
        <w:rPr>
          <w:rFonts w:eastAsia="Times New Roman" w:cstheme="minorHAnsi"/>
          <w:b/>
          <w:sz w:val="40"/>
          <w:szCs w:val="40"/>
          <w:u w:val="single"/>
          <w:lang w:eastAsia="el-GR"/>
        </w:rPr>
        <w:t>Κ</w:t>
      </w:r>
      <w:r w:rsidR="00BC3CBA" w:rsidRPr="00AC13B0">
        <w:rPr>
          <w:rFonts w:eastAsia="Times New Roman" w:cstheme="minorHAnsi"/>
          <w:b/>
          <w:sz w:val="40"/>
          <w:szCs w:val="40"/>
          <w:u w:val="single"/>
          <w:lang w:eastAsia="el-GR"/>
        </w:rPr>
        <w:t xml:space="preserve"> </w:t>
      </w:r>
      <w:r w:rsidRPr="00AC13B0">
        <w:rPr>
          <w:rFonts w:eastAsia="Times New Roman" w:cstheme="minorHAnsi"/>
          <w:b/>
          <w:sz w:val="40"/>
          <w:szCs w:val="40"/>
          <w:u w:val="single"/>
          <w:lang w:eastAsia="el-GR"/>
        </w:rPr>
        <w:t>Ο</w:t>
      </w:r>
      <w:r w:rsidR="00BC3CBA" w:rsidRPr="00AC13B0">
        <w:rPr>
          <w:rFonts w:eastAsia="Times New Roman" w:cstheme="minorHAnsi"/>
          <w:b/>
          <w:sz w:val="40"/>
          <w:szCs w:val="40"/>
          <w:u w:val="single"/>
          <w:lang w:eastAsia="el-GR"/>
        </w:rPr>
        <w:t xml:space="preserve"> </w:t>
      </w:r>
      <w:r w:rsidRPr="00AC13B0">
        <w:rPr>
          <w:rFonts w:eastAsia="Times New Roman" w:cstheme="minorHAnsi"/>
          <w:b/>
          <w:sz w:val="40"/>
          <w:szCs w:val="40"/>
          <w:u w:val="single"/>
          <w:lang w:eastAsia="el-GR"/>
        </w:rPr>
        <w:t>Ι</w:t>
      </w:r>
      <w:r w:rsidR="00BC3CBA" w:rsidRPr="00AC13B0">
        <w:rPr>
          <w:rFonts w:eastAsia="Times New Roman" w:cstheme="minorHAnsi"/>
          <w:b/>
          <w:sz w:val="40"/>
          <w:szCs w:val="40"/>
          <w:u w:val="single"/>
          <w:lang w:eastAsia="el-GR"/>
        </w:rPr>
        <w:t xml:space="preserve"> </w:t>
      </w:r>
      <w:r w:rsidRPr="00AC13B0">
        <w:rPr>
          <w:rFonts w:eastAsia="Times New Roman" w:cstheme="minorHAnsi"/>
          <w:b/>
          <w:sz w:val="40"/>
          <w:szCs w:val="40"/>
          <w:u w:val="single"/>
          <w:lang w:eastAsia="el-GR"/>
        </w:rPr>
        <w:t>Ν</w:t>
      </w:r>
      <w:r w:rsidR="00BC3CBA" w:rsidRPr="00AC13B0">
        <w:rPr>
          <w:rFonts w:eastAsia="Times New Roman" w:cstheme="minorHAnsi"/>
          <w:b/>
          <w:sz w:val="40"/>
          <w:szCs w:val="40"/>
          <w:u w:val="single"/>
          <w:lang w:eastAsia="el-GR"/>
        </w:rPr>
        <w:t xml:space="preserve"> </w:t>
      </w:r>
      <w:r w:rsidRPr="00AC13B0">
        <w:rPr>
          <w:rFonts w:eastAsia="Times New Roman" w:cstheme="minorHAnsi"/>
          <w:b/>
          <w:sz w:val="40"/>
          <w:szCs w:val="40"/>
          <w:u w:val="single"/>
          <w:lang w:eastAsia="el-GR"/>
        </w:rPr>
        <w:t>Ω</w:t>
      </w:r>
      <w:r w:rsidR="00BC3CBA" w:rsidRPr="00AC13B0">
        <w:rPr>
          <w:rFonts w:eastAsia="Times New Roman" w:cstheme="minorHAnsi"/>
          <w:b/>
          <w:sz w:val="40"/>
          <w:szCs w:val="40"/>
          <w:u w:val="single"/>
          <w:lang w:eastAsia="el-GR"/>
        </w:rPr>
        <w:t xml:space="preserve"> </w:t>
      </w:r>
      <w:r w:rsidRPr="00AC13B0">
        <w:rPr>
          <w:rFonts w:eastAsia="Times New Roman" w:cstheme="minorHAnsi"/>
          <w:b/>
          <w:sz w:val="40"/>
          <w:szCs w:val="40"/>
          <w:u w:val="single"/>
          <w:lang w:eastAsia="el-GR"/>
        </w:rPr>
        <w:t>Σ</w:t>
      </w:r>
      <w:r w:rsidR="00BC3CBA" w:rsidRPr="00AC13B0">
        <w:rPr>
          <w:rFonts w:eastAsia="Times New Roman" w:cstheme="minorHAnsi"/>
          <w:b/>
          <w:sz w:val="40"/>
          <w:szCs w:val="40"/>
          <w:u w:val="single"/>
          <w:lang w:eastAsia="el-GR"/>
        </w:rPr>
        <w:t xml:space="preserve"> </w:t>
      </w:r>
      <w:r w:rsidRPr="00AC13B0">
        <w:rPr>
          <w:rFonts w:eastAsia="Times New Roman" w:cstheme="minorHAnsi"/>
          <w:b/>
          <w:sz w:val="40"/>
          <w:szCs w:val="40"/>
          <w:u w:val="single"/>
          <w:lang w:eastAsia="el-GR"/>
        </w:rPr>
        <w:t>Η</w:t>
      </w:r>
    </w:p>
    <w:p w:rsidR="00D93750" w:rsidRPr="00E33565" w:rsidRDefault="00D93750" w:rsidP="00884F7E">
      <w:pPr>
        <w:shd w:val="clear" w:color="auto" w:fill="FFFFFF"/>
        <w:spacing w:after="150" w:line="240" w:lineRule="auto"/>
        <w:jc w:val="center"/>
        <w:rPr>
          <w:rFonts w:eastAsia="Times New Roman" w:cstheme="minorHAnsi"/>
          <w:b/>
          <w:sz w:val="20"/>
          <w:szCs w:val="20"/>
          <w:u w:val="single"/>
          <w:lang w:eastAsia="el-GR"/>
        </w:rPr>
      </w:pPr>
    </w:p>
    <w:p w:rsidR="00BC3CBA" w:rsidRPr="00AC13B0" w:rsidRDefault="0082293F" w:rsidP="00566578">
      <w:pPr>
        <w:shd w:val="clear" w:color="auto" w:fill="FFFFFF"/>
        <w:spacing w:after="150" w:line="240" w:lineRule="auto"/>
        <w:jc w:val="both"/>
        <w:rPr>
          <w:rFonts w:eastAsia="Times New Roman" w:cstheme="minorHAnsi"/>
          <w:b/>
          <w:sz w:val="32"/>
          <w:szCs w:val="32"/>
          <w:lang w:eastAsia="el-GR"/>
        </w:rPr>
      </w:pPr>
      <w:r w:rsidRPr="00AC13B0">
        <w:rPr>
          <w:rFonts w:eastAsia="Times New Roman" w:cstheme="minorHAnsi"/>
          <w:b/>
          <w:bCs/>
          <w:sz w:val="32"/>
          <w:szCs w:val="32"/>
          <w:lang w:eastAsia="el-GR"/>
        </w:rPr>
        <w:t>Νέα παράταση του προγράμματος επανασύνδεσης στο δίκτυο ηλεκτρικού ρεύματος</w:t>
      </w:r>
      <w:r w:rsidR="00566578" w:rsidRPr="00AC13B0">
        <w:rPr>
          <w:rFonts w:eastAsia="Times New Roman" w:cstheme="minorHAnsi"/>
          <w:b/>
          <w:bCs/>
          <w:sz w:val="32"/>
          <w:szCs w:val="32"/>
          <w:lang w:eastAsia="el-GR"/>
        </w:rPr>
        <w:t xml:space="preserve"> με την </w:t>
      </w:r>
      <w:r w:rsidR="00566578" w:rsidRPr="00AC13B0">
        <w:rPr>
          <w:rFonts w:eastAsia="Times New Roman" w:cstheme="minorHAnsi"/>
          <w:b/>
          <w:sz w:val="32"/>
          <w:szCs w:val="32"/>
          <w:lang w:eastAsia="el-GR"/>
        </w:rPr>
        <w:t>π</w:t>
      </w:r>
      <w:r w:rsidR="00BC3CBA" w:rsidRPr="00AC13B0">
        <w:rPr>
          <w:rFonts w:eastAsia="Times New Roman" w:cstheme="minorHAnsi"/>
          <w:b/>
          <w:sz w:val="32"/>
          <w:szCs w:val="32"/>
          <w:lang w:eastAsia="el-GR"/>
        </w:rPr>
        <w:t xml:space="preserve">αροχή εφάπαξ ειδικού βοηθήματος για την στήριξη </w:t>
      </w:r>
      <w:r w:rsidR="00855E07" w:rsidRPr="00AC13B0">
        <w:rPr>
          <w:rFonts w:eastAsia="Times New Roman" w:cstheme="minorHAnsi"/>
          <w:b/>
          <w:sz w:val="32"/>
          <w:szCs w:val="32"/>
          <w:lang w:eastAsia="el-GR"/>
        </w:rPr>
        <w:t>ευάλωτων καταναλωτών</w:t>
      </w:r>
      <w:r w:rsidR="00BC3CBA" w:rsidRPr="00AC13B0">
        <w:rPr>
          <w:rFonts w:eastAsia="Times New Roman" w:cstheme="minorHAnsi"/>
          <w:b/>
          <w:sz w:val="32"/>
          <w:szCs w:val="32"/>
          <w:lang w:eastAsia="el-GR"/>
        </w:rPr>
        <w:t xml:space="preserve">, οι οποίοι έχουν αποσυνδεθεί </w:t>
      </w:r>
      <w:r w:rsidRPr="00AC13B0">
        <w:rPr>
          <w:rFonts w:eastAsia="Times New Roman" w:cstheme="minorHAnsi"/>
          <w:b/>
          <w:sz w:val="32"/>
          <w:szCs w:val="32"/>
          <w:lang w:eastAsia="el-GR"/>
        </w:rPr>
        <w:t>μέχρι και τις 30/04/2020</w:t>
      </w:r>
      <w:r w:rsidR="00BC3CBA" w:rsidRPr="00AC13B0">
        <w:rPr>
          <w:rFonts w:eastAsia="Times New Roman" w:cstheme="minorHAnsi"/>
          <w:b/>
          <w:sz w:val="32"/>
          <w:szCs w:val="32"/>
          <w:lang w:eastAsia="el-GR"/>
        </w:rPr>
        <w:t xml:space="preserve"> από το δίκτυο παροχής ηλεκτρικής ενέργειας λόγω ληξιπρόθεσμων οφειλών</w:t>
      </w:r>
    </w:p>
    <w:p w:rsidR="00566578" w:rsidRPr="00D93750" w:rsidRDefault="00566578" w:rsidP="00566578">
      <w:pPr>
        <w:shd w:val="clear" w:color="auto" w:fill="FFFFFF"/>
        <w:spacing w:after="150" w:line="240" w:lineRule="auto"/>
        <w:jc w:val="both"/>
        <w:rPr>
          <w:rFonts w:eastAsia="Times New Roman" w:cstheme="minorHAnsi"/>
          <w:b/>
          <w:sz w:val="20"/>
          <w:szCs w:val="20"/>
          <w:lang w:eastAsia="el-GR"/>
        </w:rPr>
      </w:pPr>
    </w:p>
    <w:p w:rsidR="009433DE" w:rsidRPr="009433DE" w:rsidRDefault="009433DE" w:rsidP="009433DE">
      <w:pPr>
        <w:shd w:val="clear" w:color="auto" w:fill="FFFFFF"/>
        <w:spacing w:after="150" w:line="240" w:lineRule="auto"/>
        <w:jc w:val="both"/>
        <w:rPr>
          <w:rFonts w:eastAsia="Times New Roman" w:cstheme="minorHAnsi"/>
          <w:bCs/>
          <w:iCs/>
          <w:sz w:val="24"/>
          <w:szCs w:val="24"/>
          <w:lang w:eastAsia="el-GR"/>
        </w:rPr>
      </w:pPr>
      <w:r w:rsidRPr="009433DE">
        <w:rPr>
          <w:rFonts w:eastAsia="Times New Roman" w:cstheme="minorHAnsi"/>
          <w:bCs/>
          <w:sz w:val="24"/>
          <w:szCs w:val="24"/>
          <w:lang w:eastAsia="el-GR"/>
        </w:rPr>
        <w:t>Σύμφωνα με την ΥΠΕΝ/ΔΗΕ/70697/861/14.07.2020 Κ.Υ.Α. Υπουργών Οικονομικών</w:t>
      </w:r>
      <w:r w:rsidR="00AC13B0">
        <w:rPr>
          <w:rFonts w:eastAsia="Times New Roman" w:cstheme="minorHAnsi"/>
          <w:bCs/>
          <w:sz w:val="24"/>
          <w:szCs w:val="24"/>
          <w:lang w:eastAsia="el-GR"/>
        </w:rPr>
        <w:t>-</w:t>
      </w:r>
      <w:r w:rsidRPr="009433DE">
        <w:rPr>
          <w:rFonts w:eastAsia="Times New Roman" w:cstheme="minorHAnsi"/>
          <w:bCs/>
          <w:sz w:val="24"/>
          <w:szCs w:val="24"/>
          <w:lang w:eastAsia="el-GR"/>
        </w:rPr>
        <w:t>Περιβάλλοντος και Ενέργειας «Εφάπαξ ειδικό βοήθημα για την επανασύνδεση παροχών ηλεκτρικού ρεύματος, δυνάμει του άρθρου 36 του ν. 4508/2017 (Β' 474) όπως τροποποιήθηκε και ισχύει» (</w:t>
      </w:r>
      <w:r w:rsidR="00AC13B0">
        <w:rPr>
          <w:rFonts w:eastAsia="Times New Roman" w:cstheme="minorHAnsi"/>
          <w:bCs/>
          <w:sz w:val="24"/>
          <w:szCs w:val="24"/>
          <w:lang w:eastAsia="el-GR"/>
        </w:rPr>
        <w:t xml:space="preserve">ΦΕΚ Β΄3088/24.07.2020), έχει </w:t>
      </w:r>
      <w:r w:rsidRPr="009433DE">
        <w:rPr>
          <w:rFonts w:eastAsia="Times New Roman" w:cstheme="minorHAnsi"/>
          <w:bCs/>
          <w:sz w:val="24"/>
          <w:szCs w:val="24"/>
          <w:lang w:eastAsia="el-GR"/>
        </w:rPr>
        <w:t>δοθεί </w:t>
      </w:r>
      <w:r w:rsidRPr="009433DE">
        <w:rPr>
          <w:rFonts w:eastAsia="Times New Roman" w:cstheme="minorHAnsi"/>
          <w:bCs/>
          <w:iCs/>
          <w:sz w:val="24"/>
          <w:szCs w:val="24"/>
          <w:lang w:eastAsia="el-GR"/>
        </w:rPr>
        <w:t xml:space="preserve">νέα παράταση στο πρόγραμμα επανασύνδεσης στο δίκτυο ηλεκτρικού ρεύματος για όσους καταναλωτές είναι αποσυνδεδεμένοι από το δίκτυο παροχής ηλεκτρικής ενέργειας λόγω ληξιπρόθεσμων οφειλών </w:t>
      </w:r>
      <w:r w:rsidRPr="009433DE">
        <w:rPr>
          <w:rFonts w:eastAsia="Times New Roman" w:cstheme="minorHAnsi"/>
          <w:b/>
          <w:bCs/>
          <w:iCs/>
          <w:sz w:val="24"/>
          <w:szCs w:val="24"/>
          <w:lang w:eastAsia="el-GR"/>
        </w:rPr>
        <w:t>έως και τις 30 Απριλίου 2020</w:t>
      </w:r>
      <w:r w:rsidRPr="009433DE">
        <w:rPr>
          <w:rFonts w:eastAsia="Times New Roman" w:cstheme="minorHAnsi"/>
          <w:bCs/>
          <w:iCs/>
          <w:sz w:val="24"/>
          <w:szCs w:val="24"/>
          <w:lang w:eastAsia="el-GR"/>
        </w:rPr>
        <w:t>.</w:t>
      </w:r>
    </w:p>
    <w:p w:rsidR="005E63D1" w:rsidRDefault="007C274D" w:rsidP="005E63D1">
      <w:pPr>
        <w:shd w:val="clear" w:color="auto" w:fill="FFFFFF"/>
        <w:spacing w:after="150" w:line="240" w:lineRule="auto"/>
        <w:jc w:val="both"/>
        <w:rPr>
          <w:rFonts w:eastAsia="Times New Roman" w:cstheme="minorHAnsi"/>
          <w:bCs/>
          <w:iCs/>
          <w:sz w:val="24"/>
          <w:szCs w:val="24"/>
          <w:lang w:eastAsia="el-GR"/>
        </w:rPr>
      </w:pPr>
      <w:r w:rsidRPr="007746DF">
        <w:rPr>
          <w:rFonts w:eastAsia="Times New Roman" w:cstheme="minorHAnsi"/>
          <w:sz w:val="24"/>
          <w:szCs w:val="24"/>
          <w:lang w:eastAsia="el-GR"/>
        </w:rPr>
        <w:t xml:space="preserve">Ο Δήμος </w:t>
      </w:r>
      <w:r w:rsidR="00AC13B0">
        <w:rPr>
          <w:rFonts w:eastAsia="Times New Roman" w:cstheme="minorHAnsi"/>
          <w:sz w:val="24"/>
          <w:szCs w:val="24"/>
          <w:lang w:eastAsia="el-GR"/>
        </w:rPr>
        <w:t>Χερσονήσου -</w:t>
      </w:r>
      <w:r w:rsidR="00690779" w:rsidRPr="009433DE">
        <w:rPr>
          <w:rFonts w:eastAsia="Times New Roman" w:cstheme="minorHAnsi"/>
          <w:sz w:val="24"/>
          <w:szCs w:val="24"/>
          <w:lang w:eastAsia="el-GR"/>
        </w:rPr>
        <w:t>σ</w:t>
      </w:r>
      <w:r w:rsidR="009433DE" w:rsidRPr="009433DE">
        <w:rPr>
          <w:rFonts w:eastAsia="Times New Roman" w:cstheme="minorHAnsi"/>
          <w:sz w:val="24"/>
          <w:szCs w:val="24"/>
          <w:lang w:eastAsia="el-GR"/>
        </w:rPr>
        <w:t xml:space="preserve">ε εφαρμογή της ως </w:t>
      </w:r>
      <w:r w:rsidR="00AC13B0">
        <w:rPr>
          <w:rFonts w:eastAsia="Times New Roman" w:cstheme="minorHAnsi"/>
          <w:sz w:val="24"/>
          <w:szCs w:val="24"/>
          <w:lang w:eastAsia="el-GR"/>
        </w:rPr>
        <w:t>άνω κοινής υπουργικής απόφασης- ε</w:t>
      </w:r>
      <w:r w:rsidR="0082293F" w:rsidRPr="0082293F">
        <w:rPr>
          <w:rFonts w:eastAsia="Times New Roman" w:cstheme="minorHAnsi"/>
          <w:sz w:val="24"/>
          <w:szCs w:val="24"/>
          <w:lang w:eastAsia="el-GR"/>
        </w:rPr>
        <w:t>νημερ</w:t>
      </w:r>
      <w:r w:rsidR="009433DE">
        <w:rPr>
          <w:rFonts w:eastAsia="Times New Roman" w:cstheme="minorHAnsi"/>
          <w:sz w:val="24"/>
          <w:szCs w:val="24"/>
          <w:lang w:eastAsia="el-GR"/>
        </w:rPr>
        <w:t xml:space="preserve">ώνει τους καταναλωτές ότι, έχει </w:t>
      </w:r>
      <w:r w:rsidR="0082293F" w:rsidRPr="0082293F">
        <w:rPr>
          <w:rFonts w:eastAsia="Times New Roman" w:cstheme="minorHAnsi"/>
          <w:sz w:val="24"/>
          <w:szCs w:val="24"/>
          <w:lang w:eastAsia="el-GR"/>
        </w:rPr>
        <w:t>δοθεί </w:t>
      </w:r>
      <w:r w:rsidR="009433DE">
        <w:rPr>
          <w:rFonts w:eastAsia="Times New Roman" w:cstheme="minorHAnsi"/>
          <w:bCs/>
          <w:iCs/>
          <w:sz w:val="24"/>
          <w:szCs w:val="24"/>
          <w:lang w:eastAsia="el-GR"/>
        </w:rPr>
        <w:t xml:space="preserve">νέα </w:t>
      </w:r>
      <w:r w:rsidR="0082293F" w:rsidRPr="0082293F">
        <w:rPr>
          <w:rFonts w:eastAsia="Times New Roman" w:cstheme="minorHAnsi"/>
          <w:bCs/>
          <w:iCs/>
          <w:sz w:val="24"/>
          <w:szCs w:val="24"/>
          <w:lang w:eastAsia="el-GR"/>
        </w:rPr>
        <w:t>παράταση στο πρόγραμμα επανασύνδεσης στο δίκτυο ηλεκτρικού ρεύματος</w:t>
      </w:r>
      <w:r w:rsidR="009433DE">
        <w:rPr>
          <w:rFonts w:eastAsia="Times New Roman" w:cstheme="minorHAnsi"/>
          <w:bCs/>
          <w:iCs/>
          <w:sz w:val="24"/>
          <w:szCs w:val="24"/>
          <w:lang w:eastAsia="el-GR"/>
        </w:rPr>
        <w:t xml:space="preserve"> και καλεί </w:t>
      </w:r>
      <w:r w:rsidR="009433DE" w:rsidRPr="009433DE">
        <w:rPr>
          <w:rFonts w:eastAsia="Times New Roman" w:cstheme="minorHAnsi"/>
          <w:bCs/>
          <w:iCs/>
          <w:sz w:val="24"/>
          <w:szCs w:val="24"/>
          <w:lang w:eastAsia="el-GR"/>
        </w:rPr>
        <w:t xml:space="preserve">τους ενδιαφερόμενους να προσέλθουν στο Δημοτικό Κατάστημα της Δ.Ε. Χερσονήσου, στο Λιμάνι Χερσονήσου, Ελευθερίας 50, Τμήμα Κοινωνικής Προστασίας </w:t>
      </w:r>
      <w:r w:rsidR="005E63D1" w:rsidRPr="005E63D1">
        <w:rPr>
          <w:rFonts w:eastAsia="Times New Roman" w:cstheme="minorHAnsi"/>
          <w:bCs/>
          <w:iCs/>
          <w:sz w:val="24"/>
          <w:szCs w:val="24"/>
          <w:lang w:eastAsia="el-GR"/>
        </w:rPr>
        <w:t>(</w:t>
      </w:r>
      <w:proofErr w:type="spellStart"/>
      <w:r w:rsidR="005E63D1" w:rsidRPr="005E63D1">
        <w:rPr>
          <w:rFonts w:eastAsia="Times New Roman" w:cstheme="minorHAnsi"/>
          <w:bCs/>
          <w:iCs/>
          <w:sz w:val="24"/>
          <w:szCs w:val="24"/>
          <w:lang w:eastAsia="el-GR"/>
        </w:rPr>
        <w:t>τηλ</w:t>
      </w:r>
      <w:proofErr w:type="spellEnd"/>
      <w:r w:rsidR="005E63D1" w:rsidRPr="005E63D1">
        <w:rPr>
          <w:rFonts w:eastAsia="Times New Roman" w:cstheme="minorHAnsi"/>
          <w:bCs/>
          <w:iCs/>
          <w:sz w:val="24"/>
          <w:szCs w:val="24"/>
          <w:lang w:eastAsia="el-GR"/>
        </w:rPr>
        <w:t xml:space="preserve">. 28973-40045 κα Ιατράκη) και </w:t>
      </w:r>
      <w:r w:rsidR="005E63D1">
        <w:rPr>
          <w:rFonts w:eastAsia="Times New Roman" w:cstheme="minorHAnsi"/>
          <w:bCs/>
          <w:iCs/>
          <w:sz w:val="24"/>
          <w:szCs w:val="24"/>
          <w:lang w:eastAsia="el-GR"/>
        </w:rPr>
        <w:t xml:space="preserve">ώρες: 8.00-12.00 </w:t>
      </w:r>
      <w:r w:rsidR="005E63D1" w:rsidRPr="005E63D1">
        <w:rPr>
          <w:rFonts w:eastAsia="Times New Roman" w:cstheme="minorHAnsi"/>
          <w:bCs/>
          <w:iCs/>
          <w:sz w:val="24"/>
          <w:szCs w:val="24"/>
          <w:lang w:eastAsia="el-GR"/>
        </w:rPr>
        <w:t xml:space="preserve">να υποβάλουν Αίτηση-Υπεύθυνη δήλωση (με την σημείωση: Υπόψη της αρμόδιας επιτροπής για την επανασύνδεση ηλεκτρικού ρεύματος) προσκομίζοντας τα δικαιολογητικά όπως περιγράφονται παρακάτω. </w:t>
      </w:r>
    </w:p>
    <w:p w:rsidR="005E63D1" w:rsidRPr="005E63D1" w:rsidRDefault="005E63D1" w:rsidP="005E63D1">
      <w:pPr>
        <w:shd w:val="clear" w:color="auto" w:fill="FFFFFF"/>
        <w:spacing w:after="150" w:line="240" w:lineRule="auto"/>
        <w:jc w:val="both"/>
        <w:rPr>
          <w:rFonts w:eastAsia="Times New Roman" w:cstheme="minorHAnsi"/>
          <w:bCs/>
          <w:iCs/>
          <w:sz w:val="24"/>
          <w:szCs w:val="24"/>
          <w:lang w:eastAsia="el-GR"/>
        </w:rPr>
      </w:pPr>
      <w:r w:rsidRPr="005E63D1">
        <w:rPr>
          <w:rFonts w:eastAsia="Times New Roman" w:cstheme="minorHAnsi"/>
          <w:bCs/>
          <w:iCs/>
          <w:sz w:val="24"/>
          <w:szCs w:val="24"/>
          <w:u w:val="single"/>
          <w:lang w:eastAsia="el-GR"/>
        </w:rPr>
        <w:t>Καταγραφή αιτημάτων</w:t>
      </w:r>
      <w:r w:rsidRPr="005E63D1">
        <w:rPr>
          <w:rFonts w:eastAsia="Times New Roman" w:cstheme="minorHAnsi"/>
          <w:bCs/>
          <w:iCs/>
          <w:sz w:val="24"/>
          <w:szCs w:val="24"/>
          <w:lang w:eastAsia="el-GR"/>
        </w:rPr>
        <w:t xml:space="preserve">: </w:t>
      </w:r>
      <w:proofErr w:type="spellStart"/>
      <w:r w:rsidRPr="005E63D1">
        <w:rPr>
          <w:rFonts w:eastAsia="Times New Roman" w:cstheme="minorHAnsi"/>
          <w:bCs/>
          <w:iCs/>
          <w:sz w:val="24"/>
          <w:szCs w:val="24"/>
          <w:lang w:eastAsia="el-GR"/>
        </w:rPr>
        <w:t>τηλ</w:t>
      </w:r>
      <w:proofErr w:type="spellEnd"/>
      <w:r w:rsidRPr="005E63D1">
        <w:rPr>
          <w:rFonts w:eastAsia="Times New Roman" w:cstheme="minorHAnsi"/>
          <w:bCs/>
          <w:iCs/>
          <w:sz w:val="24"/>
          <w:szCs w:val="24"/>
          <w:lang w:eastAsia="el-GR"/>
        </w:rPr>
        <w:t>. 28973-40045</w:t>
      </w:r>
      <w:r>
        <w:rPr>
          <w:rFonts w:eastAsia="Times New Roman" w:cstheme="minorHAnsi"/>
          <w:bCs/>
          <w:iCs/>
          <w:sz w:val="24"/>
          <w:szCs w:val="24"/>
          <w:lang w:eastAsia="el-GR"/>
        </w:rPr>
        <w:t xml:space="preserve"> κα Ιατράκη</w:t>
      </w:r>
      <w:r w:rsidRPr="005E63D1">
        <w:rPr>
          <w:rFonts w:eastAsia="Times New Roman" w:cstheme="minorHAnsi"/>
          <w:bCs/>
          <w:iCs/>
          <w:sz w:val="24"/>
          <w:szCs w:val="24"/>
          <w:lang w:eastAsia="el-GR"/>
        </w:rPr>
        <w:t xml:space="preserve"> &amp; 28973-40075</w:t>
      </w:r>
      <w:r>
        <w:rPr>
          <w:rFonts w:eastAsia="Times New Roman" w:cstheme="minorHAnsi"/>
          <w:bCs/>
          <w:iCs/>
          <w:sz w:val="24"/>
          <w:szCs w:val="24"/>
          <w:lang w:eastAsia="el-GR"/>
        </w:rPr>
        <w:t xml:space="preserve"> κα </w:t>
      </w:r>
      <w:proofErr w:type="spellStart"/>
      <w:r>
        <w:rPr>
          <w:rFonts w:eastAsia="Times New Roman" w:cstheme="minorHAnsi"/>
          <w:bCs/>
          <w:iCs/>
          <w:sz w:val="24"/>
          <w:szCs w:val="24"/>
          <w:lang w:eastAsia="el-GR"/>
        </w:rPr>
        <w:t>Γκιζοπούλου</w:t>
      </w:r>
      <w:proofErr w:type="spellEnd"/>
      <w:r w:rsidRPr="005E63D1">
        <w:rPr>
          <w:rFonts w:eastAsia="Times New Roman" w:cstheme="minorHAnsi"/>
          <w:bCs/>
          <w:iCs/>
          <w:sz w:val="24"/>
          <w:szCs w:val="24"/>
          <w:lang w:eastAsia="el-GR"/>
        </w:rPr>
        <w:t xml:space="preserve"> (Τμήμα Κοινωνικής Προστασίας</w:t>
      </w:r>
      <w:r>
        <w:rPr>
          <w:rFonts w:eastAsia="Times New Roman" w:cstheme="minorHAnsi"/>
          <w:bCs/>
          <w:iCs/>
          <w:sz w:val="24"/>
          <w:szCs w:val="24"/>
          <w:lang w:eastAsia="el-GR"/>
        </w:rPr>
        <w:t>)</w:t>
      </w:r>
      <w:r w:rsidRPr="005E63D1">
        <w:rPr>
          <w:rFonts w:eastAsia="Times New Roman" w:cstheme="minorHAnsi"/>
          <w:bCs/>
          <w:iCs/>
          <w:sz w:val="24"/>
          <w:szCs w:val="24"/>
          <w:lang w:eastAsia="el-GR"/>
        </w:rPr>
        <w:t xml:space="preserve"> και </w:t>
      </w:r>
      <w:proofErr w:type="spellStart"/>
      <w:r w:rsidRPr="005E63D1">
        <w:rPr>
          <w:rFonts w:eastAsia="Times New Roman" w:cstheme="minorHAnsi"/>
          <w:bCs/>
          <w:iCs/>
          <w:sz w:val="24"/>
          <w:szCs w:val="24"/>
          <w:lang w:eastAsia="el-GR"/>
        </w:rPr>
        <w:t>τηλ</w:t>
      </w:r>
      <w:proofErr w:type="spellEnd"/>
      <w:r w:rsidRPr="005E63D1">
        <w:rPr>
          <w:rFonts w:eastAsia="Times New Roman" w:cstheme="minorHAnsi"/>
          <w:bCs/>
          <w:iCs/>
          <w:sz w:val="24"/>
          <w:szCs w:val="24"/>
          <w:lang w:eastAsia="el-GR"/>
        </w:rPr>
        <w:t xml:space="preserve">. 28973-40036 </w:t>
      </w:r>
      <w:r>
        <w:rPr>
          <w:rFonts w:eastAsia="Times New Roman" w:cstheme="minorHAnsi"/>
          <w:bCs/>
          <w:iCs/>
          <w:sz w:val="24"/>
          <w:szCs w:val="24"/>
          <w:lang w:eastAsia="el-GR"/>
        </w:rPr>
        <w:t xml:space="preserve">κα </w:t>
      </w:r>
      <w:proofErr w:type="spellStart"/>
      <w:r>
        <w:rPr>
          <w:rFonts w:eastAsia="Times New Roman" w:cstheme="minorHAnsi"/>
          <w:bCs/>
          <w:iCs/>
          <w:sz w:val="24"/>
          <w:szCs w:val="24"/>
          <w:lang w:eastAsia="el-GR"/>
        </w:rPr>
        <w:t>Κωνιού</w:t>
      </w:r>
      <w:proofErr w:type="spellEnd"/>
      <w:r>
        <w:rPr>
          <w:rFonts w:eastAsia="Times New Roman" w:cstheme="minorHAnsi"/>
          <w:bCs/>
          <w:iCs/>
          <w:sz w:val="24"/>
          <w:szCs w:val="24"/>
          <w:lang w:eastAsia="el-GR"/>
        </w:rPr>
        <w:t xml:space="preserve"> </w:t>
      </w:r>
      <w:r w:rsidRPr="005E63D1">
        <w:rPr>
          <w:rFonts w:eastAsia="Times New Roman" w:cstheme="minorHAnsi"/>
          <w:bCs/>
          <w:iCs/>
          <w:sz w:val="24"/>
          <w:szCs w:val="24"/>
          <w:lang w:eastAsia="el-GR"/>
        </w:rPr>
        <w:t>(Κέντρο Κοινότητας</w:t>
      </w:r>
      <w:r w:rsidR="00AC13B0">
        <w:rPr>
          <w:rFonts w:eastAsia="Times New Roman" w:cstheme="minorHAnsi"/>
          <w:bCs/>
          <w:iCs/>
          <w:sz w:val="24"/>
          <w:szCs w:val="24"/>
          <w:lang w:eastAsia="el-GR"/>
        </w:rPr>
        <w:t xml:space="preserve"> Δ. Χερσονήσου</w:t>
      </w:r>
      <w:r w:rsidRPr="005E63D1">
        <w:rPr>
          <w:rFonts w:eastAsia="Times New Roman" w:cstheme="minorHAnsi"/>
          <w:bCs/>
          <w:iCs/>
          <w:sz w:val="24"/>
          <w:szCs w:val="24"/>
          <w:lang w:eastAsia="el-GR"/>
        </w:rPr>
        <w:t>).</w:t>
      </w:r>
    </w:p>
    <w:p w:rsidR="007C274D" w:rsidRPr="007746DF" w:rsidRDefault="005E63D1" w:rsidP="007C274D">
      <w:pPr>
        <w:shd w:val="clear" w:color="auto" w:fill="FFFFFF"/>
        <w:spacing w:after="225" w:line="240" w:lineRule="auto"/>
        <w:jc w:val="both"/>
        <w:rPr>
          <w:rFonts w:eastAsia="Times New Roman" w:cstheme="minorHAnsi"/>
          <w:sz w:val="24"/>
          <w:szCs w:val="24"/>
          <w:lang w:eastAsia="el-GR"/>
        </w:rPr>
      </w:pPr>
      <w:r>
        <w:rPr>
          <w:rFonts w:eastAsia="Times New Roman" w:cstheme="minorHAnsi"/>
          <w:sz w:val="24"/>
          <w:szCs w:val="24"/>
          <w:lang w:eastAsia="el-GR"/>
        </w:rPr>
        <w:t>Συντονιστής τ</w:t>
      </w:r>
      <w:r w:rsidR="00BC3CBA" w:rsidRPr="007746DF">
        <w:rPr>
          <w:rFonts w:eastAsia="Times New Roman" w:cstheme="minorHAnsi"/>
          <w:sz w:val="24"/>
          <w:szCs w:val="24"/>
          <w:lang w:eastAsia="el-GR"/>
        </w:rPr>
        <w:t>ης τριμελού</w:t>
      </w:r>
      <w:r w:rsidR="007C274D" w:rsidRPr="007746DF">
        <w:rPr>
          <w:rFonts w:eastAsia="Times New Roman" w:cstheme="minorHAnsi"/>
          <w:sz w:val="24"/>
          <w:szCs w:val="24"/>
          <w:lang w:eastAsia="el-GR"/>
        </w:rPr>
        <w:t>ς επιτροπής του Δήμου</w:t>
      </w:r>
      <w:r w:rsidR="00AC13B0">
        <w:rPr>
          <w:rFonts w:eastAsia="Times New Roman" w:cstheme="minorHAnsi"/>
          <w:sz w:val="24"/>
          <w:szCs w:val="24"/>
          <w:lang w:eastAsia="el-GR"/>
        </w:rPr>
        <w:t xml:space="preserve"> Χερσονήσου</w:t>
      </w:r>
      <w:r w:rsidR="007C274D" w:rsidRPr="007746DF">
        <w:rPr>
          <w:rFonts w:eastAsia="Times New Roman" w:cstheme="minorHAnsi"/>
          <w:sz w:val="24"/>
          <w:szCs w:val="24"/>
          <w:lang w:eastAsia="el-GR"/>
        </w:rPr>
        <w:t xml:space="preserve"> είναι ο </w:t>
      </w:r>
      <w:r w:rsidR="009433DE">
        <w:rPr>
          <w:rFonts w:eastAsia="Times New Roman" w:cstheme="minorHAnsi"/>
          <w:sz w:val="24"/>
          <w:szCs w:val="24"/>
          <w:lang w:eastAsia="el-GR"/>
        </w:rPr>
        <w:t xml:space="preserve">Δημοτικός Σύμβουλος και </w:t>
      </w:r>
      <w:r w:rsidR="00220A9C" w:rsidRPr="007746DF">
        <w:rPr>
          <w:rFonts w:eastAsia="Times New Roman" w:cstheme="minorHAnsi"/>
          <w:sz w:val="24"/>
          <w:szCs w:val="24"/>
          <w:lang w:eastAsia="el-GR"/>
        </w:rPr>
        <w:t xml:space="preserve">Αντιδήμαρχος </w:t>
      </w:r>
      <w:r w:rsidR="0082293F">
        <w:rPr>
          <w:rFonts w:eastAsia="Times New Roman" w:cstheme="minorHAnsi"/>
          <w:sz w:val="24"/>
          <w:szCs w:val="24"/>
          <w:lang w:eastAsia="el-GR"/>
        </w:rPr>
        <w:t>Οικονομικών Θεμάτων και Διαχείρισης Δημοτικής Περιουσίας</w:t>
      </w:r>
      <w:r w:rsidR="00220A9C" w:rsidRPr="007746DF">
        <w:rPr>
          <w:rFonts w:eastAsia="Times New Roman" w:cstheme="minorHAnsi"/>
          <w:sz w:val="24"/>
          <w:szCs w:val="24"/>
          <w:lang w:eastAsia="el-GR"/>
        </w:rPr>
        <w:t xml:space="preserve">, κ. </w:t>
      </w:r>
      <w:proofErr w:type="spellStart"/>
      <w:r w:rsidR="0082293F">
        <w:rPr>
          <w:rFonts w:eastAsia="Times New Roman" w:cstheme="minorHAnsi"/>
          <w:sz w:val="24"/>
          <w:szCs w:val="24"/>
          <w:lang w:eastAsia="el-GR"/>
        </w:rPr>
        <w:t>Ανυφαντάκης</w:t>
      </w:r>
      <w:proofErr w:type="spellEnd"/>
      <w:r w:rsidR="00220A9C" w:rsidRPr="007746DF">
        <w:rPr>
          <w:rFonts w:eastAsia="Times New Roman" w:cstheme="minorHAnsi"/>
          <w:sz w:val="24"/>
          <w:szCs w:val="24"/>
          <w:lang w:eastAsia="el-GR"/>
        </w:rPr>
        <w:t xml:space="preserve"> Εμμανουήλ.</w:t>
      </w:r>
    </w:p>
    <w:p w:rsidR="007C274D" w:rsidRPr="007746DF" w:rsidRDefault="007C274D" w:rsidP="007C274D">
      <w:pPr>
        <w:shd w:val="clear" w:color="auto" w:fill="FFFFFF"/>
        <w:spacing w:after="225" w:line="240" w:lineRule="auto"/>
        <w:jc w:val="both"/>
        <w:rPr>
          <w:rFonts w:eastAsia="Times New Roman" w:cstheme="minorHAnsi"/>
          <w:b/>
          <w:sz w:val="24"/>
          <w:szCs w:val="24"/>
          <w:lang w:eastAsia="el-GR"/>
        </w:rPr>
      </w:pPr>
      <w:r w:rsidRPr="007746DF">
        <w:rPr>
          <w:rFonts w:eastAsia="Times New Roman" w:cstheme="minorHAnsi"/>
          <w:b/>
          <w:sz w:val="24"/>
          <w:szCs w:val="24"/>
          <w:lang w:eastAsia="el-GR"/>
        </w:rPr>
        <w:t>Η διαδικασία που εφαρμόζεται για την χορήγηση του ειδικού βοηθήματος έχει ως εξής:</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 xml:space="preserve">(α) Οι καταναλωτές που έχουν αποσυνδεθεί </w:t>
      </w:r>
      <w:r w:rsidR="00FE4588">
        <w:rPr>
          <w:rFonts w:eastAsia="Times New Roman" w:cstheme="minorHAnsi"/>
          <w:sz w:val="24"/>
          <w:szCs w:val="24"/>
          <w:lang w:eastAsia="el-GR"/>
        </w:rPr>
        <w:t>μέχρι και τις 30/04/2020</w:t>
      </w:r>
      <w:r w:rsidR="00FB2734" w:rsidRPr="007746DF">
        <w:rPr>
          <w:rFonts w:eastAsia="Times New Roman" w:cstheme="minorHAnsi"/>
          <w:sz w:val="24"/>
          <w:szCs w:val="24"/>
          <w:lang w:eastAsia="el-GR"/>
        </w:rPr>
        <w:t xml:space="preserve"> </w:t>
      </w:r>
      <w:r w:rsidRPr="007746DF">
        <w:rPr>
          <w:rFonts w:eastAsia="Times New Roman" w:cstheme="minorHAnsi"/>
          <w:sz w:val="24"/>
          <w:szCs w:val="24"/>
          <w:lang w:eastAsia="el-GR"/>
        </w:rPr>
        <w:t>από το δίκτυο παροχής</w:t>
      </w:r>
      <w:r w:rsidR="00FE4588">
        <w:rPr>
          <w:rFonts w:eastAsia="Times New Roman" w:cstheme="minorHAnsi"/>
          <w:sz w:val="24"/>
          <w:szCs w:val="24"/>
          <w:lang w:eastAsia="el-GR"/>
        </w:rPr>
        <w:t xml:space="preserve"> ηλεκτρικής ενέργειας</w:t>
      </w:r>
      <w:r w:rsidRPr="007746DF">
        <w:rPr>
          <w:rFonts w:eastAsia="Times New Roman" w:cstheme="minorHAnsi"/>
          <w:sz w:val="24"/>
          <w:szCs w:val="24"/>
          <w:lang w:eastAsia="el-GR"/>
        </w:rPr>
        <w:t xml:space="preserve"> </w:t>
      </w:r>
      <w:r w:rsidRPr="007746DF">
        <w:rPr>
          <w:rFonts w:eastAsia="Times New Roman" w:cstheme="minorHAnsi"/>
          <w:b/>
          <w:sz w:val="24"/>
          <w:szCs w:val="24"/>
          <w:u w:val="single"/>
          <w:lang w:eastAsia="el-GR"/>
        </w:rPr>
        <w:t>υποβάλλουν αίτηση</w:t>
      </w:r>
      <w:r w:rsidRPr="007746DF">
        <w:rPr>
          <w:rFonts w:eastAsia="Times New Roman" w:cstheme="minorHAnsi"/>
          <w:sz w:val="24"/>
          <w:szCs w:val="24"/>
          <w:lang w:eastAsia="el-GR"/>
        </w:rPr>
        <w:t xml:space="preserve">, η οποία </w:t>
      </w:r>
      <w:r w:rsidR="00FB2734" w:rsidRPr="007746DF">
        <w:rPr>
          <w:rFonts w:eastAsia="Times New Roman" w:cstheme="minorHAnsi"/>
          <w:sz w:val="24"/>
          <w:szCs w:val="24"/>
          <w:lang w:eastAsia="el-GR"/>
        </w:rPr>
        <w:t xml:space="preserve">διατίθεται από τον Δήμο </w:t>
      </w:r>
      <w:r w:rsidR="005821B6" w:rsidRPr="007746DF">
        <w:rPr>
          <w:rFonts w:eastAsia="Times New Roman" w:cstheme="minorHAnsi"/>
          <w:sz w:val="24"/>
          <w:szCs w:val="24"/>
          <w:lang w:eastAsia="el-GR"/>
        </w:rPr>
        <w:t xml:space="preserve">και </w:t>
      </w:r>
      <w:r w:rsidRPr="007746DF">
        <w:rPr>
          <w:rFonts w:eastAsia="Times New Roman" w:cstheme="minorHAnsi"/>
          <w:sz w:val="24"/>
          <w:szCs w:val="24"/>
          <w:lang w:eastAsia="el-GR"/>
        </w:rPr>
        <w:t xml:space="preserve">επέχει θέση υπεύθυνης δήλωσης του νόμου 1599/1986 ως προς </w:t>
      </w:r>
      <w:r w:rsidR="00FB08E8" w:rsidRPr="007746DF">
        <w:rPr>
          <w:rFonts w:eastAsia="Times New Roman" w:cstheme="minorHAnsi"/>
          <w:sz w:val="24"/>
          <w:szCs w:val="24"/>
          <w:lang w:eastAsia="el-GR"/>
        </w:rPr>
        <w:t>τα δηλωθέντα στοιχεία, προς την Επιτροπή που συγκροτείται</w:t>
      </w:r>
      <w:r w:rsidRPr="007746DF">
        <w:rPr>
          <w:rFonts w:eastAsia="Times New Roman" w:cstheme="minorHAnsi"/>
          <w:sz w:val="24"/>
          <w:szCs w:val="24"/>
          <w:lang w:eastAsia="el-GR"/>
        </w:rPr>
        <w:t xml:space="preserve">, προσκομίζοντας τα εξής </w:t>
      </w:r>
      <w:r w:rsidRPr="00AC13B0">
        <w:rPr>
          <w:rFonts w:eastAsia="Times New Roman" w:cstheme="minorHAnsi"/>
          <w:b/>
          <w:sz w:val="24"/>
          <w:szCs w:val="24"/>
          <w:u w:val="single"/>
          <w:lang w:eastAsia="el-GR"/>
        </w:rPr>
        <w:t>δικαιολογητικά</w:t>
      </w:r>
      <w:r w:rsidRPr="007746DF">
        <w:rPr>
          <w:rFonts w:eastAsia="Times New Roman" w:cstheme="minorHAnsi"/>
          <w:sz w:val="24"/>
          <w:szCs w:val="24"/>
          <w:lang w:eastAsia="el-GR"/>
        </w:rPr>
        <w:t>:</w:t>
      </w:r>
    </w:p>
    <w:p w:rsidR="007C274D" w:rsidRPr="007746DF" w:rsidRDefault="00FB08E8"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αα) Δ</w:t>
      </w:r>
      <w:r w:rsidR="007C274D" w:rsidRPr="007746DF">
        <w:rPr>
          <w:rFonts w:eastAsia="Times New Roman" w:cstheme="minorHAnsi"/>
          <w:sz w:val="24"/>
          <w:szCs w:val="24"/>
          <w:lang w:eastAsia="el-GR"/>
        </w:rPr>
        <w:t>ήλωση εισοδήματος φυσικών προσώπων (Ε.1) του τελευταίου φορολογικού έτους όλων των μελών του νοικοκυριού,</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proofErr w:type="spellStart"/>
      <w:r w:rsidRPr="007746DF">
        <w:rPr>
          <w:rFonts w:eastAsia="Times New Roman" w:cstheme="minorHAnsi"/>
          <w:sz w:val="24"/>
          <w:szCs w:val="24"/>
          <w:lang w:eastAsia="el-GR"/>
        </w:rPr>
        <w:t>αβ</w:t>
      </w:r>
      <w:proofErr w:type="spellEnd"/>
      <w:r w:rsidRPr="007746DF">
        <w:rPr>
          <w:rFonts w:eastAsia="Times New Roman" w:cstheme="minorHAnsi"/>
          <w:sz w:val="24"/>
          <w:szCs w:val="24"/>
          <w:lang w:eastAsia="el-GR"/>
        </w:rPr>
        <w:t xml:space="preserve">) </w:t>
      </w:r>
      <w:r w:rsidR="00FB08E8" w:rsidRPr="007746DF">
        <w:rPr>
          <w:rFonts w:eastAsia="Times New Roman" w:cstheme="minorHAnsi"/>
          <w:sz w:val="24"/>
          <w:szCs w:val="24"/>
          <w:lang w:eastAsia="el-GR"/>
        </w:rPr>
        <w:t>Δ</w:t>
      </w:r>
      <w:r w:rsidRPr="007746DF">
        <w:rPr>
          <w:rFonts w:eastAsia="Times New Roman" w:cstheme="minorHAnsi"/>
          <w:sz w:val="24"/>
          <w:szCs w:val="24"/>
          <w:lang w:eastAsia="el-GR"/>
        </w:rPr>
        <w:t>ήλωση στοιχείων ακινήτων (Ε.9) όλων των μελών του νοικοκυριού, εφόσον προβλέπεται η υποχρέωση υποβολής της,</w:t>
      </w:r>
    </w:p>
    <w:p w:rsidR="007C274D" w:rsidRPr="007746DF" w:rsidRDefault="00FB08E8" w:rsidP="007C274D">
      <w:pPr>
        <w:shd w:val="clear" w:color="auto" w:fill="FFFFFF"/>
        <w:spacing w:after="225" w:line="240" w:lineRule="auto"/>
        <w:jc w:val="both"/>
        <w:rPr>
          <w:rFonts w:eastAsia="Times New Roman" w:cstheme="minorHAnsi"/>
          <w:sz w:val="24"/>
          <w:szCs w:val="24"/>
          <w:lang w:eastAsia="el-GR"/>
        </w:rPr>
      </w:pPr>
      <w:proofErr w:type="spellStart"/>
      <w:r w:rsidRPr="007746DF">
        <w:rPr>
          <w:rFonts w:eastAsia="Times New Roman" w:cstheme="minorHAnsi"/>
          <w:sz w:val="24"/>
          <w:szCs w:val="24"/>
          <w:lang w:eastAsia="el-GR"/>
        </w:rPr>
        <w:t>αγ</w:t>
      </w:r>
      <w:proofErr w:type="spellEnd"/>
      <w:r w:rsidRPr="007746DF">
        <w:rPr>
          <w:rFonts w:eastAsia="Times New Roman" w:cstheme="minorHAnsi"/>
          <w:sz w:val="24"/>
          <w:szCs w:val="24"/>
          <w:lang w:eastAsia="el-GR"/>
        </w:rPr>
        <w:t>) Π</w:t>
      </w:r>
      <w:r w:rsidR="007C274D" w:rsidRPr="007746DF">
        <w:rPr>
          <w:rFonts w:eastAsia="Times New Roman" w:cstheme="minorHAnsi"/>
          <w:sz w:val="24"/>
          <w:szCs w:val="24"/>
          <w:lang w:eastAsia="el-GR"/>
        </w:rPr>
        <w:t>ράξη διοικητικού προσδιορισμού του φόρου εισοδήματος (εκκαθαριστικό) του τελευταίου φορολογικού έτους όλων των μελών του νοικοκυριού,</w:t>
      </w:r>
    </w:p>
    <w:p w:rsidR="007C274D" w:rsidRPr="007746DF" w:rsidRDefault="00FB08E8" w:rsidP="007C274D">
      <w:pPr>
        <w:shd w:val="clear" w:color="auto" w:fill="FFFFFF"/>
        <w:spacing w:after="225" w:line="240" w:lineRule="auto"/>
        <w:jc w:val="both"/>
        <w:rPr>
          <w:rFonts w:eastAsia="Times New Roman" w:cstheme="minorHAnsi"/>
          <w:sz w:val="24"/>
          <w:szCs w:val="24"/>
          <w:lang w:eastAsia="el-GR"/>
        </w:rPr>
      </w:pPr>
      <w:proofErr w:type="spellStart"/>
      <w:r w:rsidRPr="007746DF">
        <w:rPr>
          <w:rFonts w:eastAsia="Times New Roman" w:cstheme="minorHAnsi"/>
          <w:sz w:val="24"/>
          <w:szCs w:val="24"/>
          <w:lang w:eastAsia="el-GR"/>
        </w:rPr>
        <w:lastRenderedPageBreak/>
        <w:t>αδ</w:t>
      </w:r>
      <w:proofErr w:type="spellEnd"/>
      <w:r w:rsidRPr="007746DF">
        <w:rPr>
          <w:rFonts w:eastAsia="Times New Roman" w:cstheme="minorHAnsi"/>
          <w:sz w:val="24"/>
          <w:szCs w:val="24"/>
          <w:lang w:eastAsia="el-GR"/>
        </w:rPr>
        <w:t>) Π</w:t>
      </w:r>
      <w:r w:rsidR="007C274D" w:rsidRPr="007746DF">
        <w:rPr>
          <w:rFonts w:eastAsia="Times New Roman" w:cstheme="minorHAnsi"/>
          <w:sz w:val="24"/>
          <w:szCs w:val="24"/>
          <w:lang w:eastAsia="el-GR"/>
        </w:rPr>
        <w:t>ράξη διοικητικού προσδιορισμού του Ενιαίου Φόρου Ιδιοκτησίας Ακινήτων (ΕΝ.Φ.I.A.) του τελευταίου φορολογικού έτους όλων των μελών του νοικοκυριού,</w:t>
      </w:r>
    </w:p>
    <w:p w:rsidR="007C274D" w:rsidRPr="007746DF" w:rsidRDefault="00FB08E8" w:rsidP="007C274D">
      <w:pPr>
        <w:shd w:val="clear" w:color="auto" w:fill="FFFFFF"/>
        <w:spacing w:after="225" w:line="240" w:lineRule="auto"/>
        <w:jc w:val="both"/>
        <w:rPr>
          <w:rFonts w:eastAsia="Times New Roman" w:cstheme="minorHAnsi"/>
          <w:sz w:val="24"/>
          <w:szCs w:val="24"/>
          <w:lang w:eastAsia="el-GR"/>
        </w:rPr>
      </w:pPr>
      <w:proofErr w:type="spellStart"/>
      <w:r w:rsidRPr="007746DF">
        <w:rPr>
          <w:rFonts w:eastAsia="Times New Roman" w:cstheme="minorHAnsi"/>
          <w:sz w:val="24"/>
          <w:szCs w:val="24"/>
          <w:lang w:eastAsia="el-GR"/>
        </w:rPr>
        <w:t>αε</w:t>
      </w:r>
      <w:proofErr w:type="spellEnd"/>
      <w:r w:rsidRPr="007746DF">
        <w:rPr>
          <w:rFonts w:eastAsia="Times New Roman" w:cstheme="minorHAnsi"/>
          <w:sz w:val="24"/>
          <w:szCs w:val="24"/>
          <w:lang w:eastAsia="el-GR"/>
        </w:rPr>
        <w:t>) Π</w:t>
      </w:r>
      <w:r w:rsidR="007C274D" w:rsidRPr="007746DF">
        <w:rPr>
          <w:rFonts w:eastAsia="Times New Roman" w:cstheme="minorHAnsi"/>
          <w:sz w:val="24"/>
          <w:szCs w:val="24"/>
          <w:lang w:eastAsia="el-GR"/>
        </w:rPr>
        <w:t>ιστοποιητικό οικογενειακής κατάστασης</w:t>
      </w:r>
      <w:r w:rsidRPr="007746DF">
        <w:rPr>
          <w:rFonts w:eastAsia="Times New Roman" w:cstheme="minorHAnsi"/>
          <w:sz w:val="24"/>
          <w:szCs w:val="24"/>
          <w:lang w:eastAsia="el-GR"/>
        </w:rPr>
        <w:t xml:space="preserve"> (τελευταίου τριμήνου)</w:t>
      </w:r>
      <w:r w:rsidR="007C274D" w:rsidRPr="007746DF">
        <w:rPr>
          <w:rFonts w:eastAsia="Times New Roman" w:cstheme="minorHAnsi"/>
          <w:sz w:val="24"/>
          <w:szCs w:val="24"/>
          <w:lang w:eastAsia="el-GR"/>
        </w:rPr>
        <w:t>,</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proofErr w:type="spellStart"/>
      <w:r w:rsidRPr="007746DF">
        <w:rPr>
          <w:rFonts w:eastAsia="Times New Roman" w:cstheme="minorHAnsi"/>
          <w:sz w:val="24"/>
          <w:szCs w:val="24"/>
          <w:lang w:eastAsia="el-GR"/>
        </w:rPr>
        <w:t>αστ</w:t>
      </w:r>
      <w:proofErr w:type="spellEnd"/>
      <w:r w:rsidRPr="007746DF">
        <w:rPr>
          <w:rFonts w:eastAsia="Times New Roman" w:cstheme="minorHAnsi"/>
          <w:sz w:val="24"/>
          <w:szCs w:val="24"/>
          <w:lang w:eastAsia="el-GR"/>
        </w:rPr>
        <w:t xml:space="preserve">) </w:t>
      </w:r>
      <w:r w:rsidR="00FB08E8" w:rsidRPr="007746DF">
        <w:rPr>
          <w:rFonts w:eastAsia="Times New Roman" w:cstheme="minorHAnsi"/>
          <w:sz w:val="24"/>
          <w:szCs w:val="24"/>
          <w:lang w:eastAsia="el-GR"/>
        </w:rPr>
        <w:t>Γ</w:t>
      </w:r>
      <w:r w:rsidRPr="007746DF">
        <w:rPr>
          <w:rFonts w:eastAsia="Times New Roman" w:cstheme="minorHAnsi"/>
          <w:sz w:val="24"/>
          <w:szCs w:val="24"/>
          <w:lang w:eastAsia="el-GR"/>
        </w:rPr>
        <w:t>νωμάτευση πιστοποίησης αναπηρίας από ΚΕ.Π.Α για νοικοκυριό που στη σύνθεση του περιλαμβάνει και άτομο ή άτομα με αναπηρία εξήντα επτά τοις εκατό (67%) και άνω,</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proofErr w:type="spellStart"/>
      <w:r w:rsidRPr="007746DF">
        <w:rPr>
          <w:rFonts w:eastAsia="Times New Roman" w:cstheme="minorHAnsi"/>
          <w:sz w:val="24"/>
          <w:szCs w:val="24"/>
          <w:lang w:eastAsia="el-GR"/>
        </w:rPr>
        <w:t>αζ</w:t>
      </w:r>
      <w:proofErr w:type="spellEnd"/>
      <w:r w:rsidRPr="007746DF">
        <w:rPr>
          <w:rFonts w:eastAsia="Times New Roman" w:cstheme="minorHAnsi"/>
          <w:sz w:val="24"/>
          <w:szCs w:val="24"/>
          <w:lang w:eastAsia="el-GR"/>
        </w:rPr>
        <w:t xml:space="preserve">) </w:t>
      </w:r>
      <w:r w:rsidR="00FB08E8" w:rsidRPr="007746DF">
        <w:rPr>
          <w:rFonts w:eastAsia="Times New Roman" w:cstheme="minorHAnsi"/>
          <w:sz w:val="24"/>
          <w:szCs w:val="24"/>
          <w:lang w:eastAsia="el-GR"/>
        </w:rPr>
        <w:t>Β</w:t>
      </w:r>
      <w:r w:rsidRPr="007746DF">
        <w:rPr>
          <w:rFonts w:eastAsia="Times New Roman" w:cstheme="minorHAnsi"/>
          <w:sz w:val="24"/>
          <w:szCs w:val="24"/>
          <w:lang w:eastAsia="el-GR"/>
        </w:rPr>
        <w:t>εβαίωση του ασφαλιστικού φορέα ή Κρατικού Νοσοκομείου, με την οποία πιστοποιείται η ανάγκη κατ’ οίκον χρήσης συσκευής μηχανικής υποστήριξης απαραίτητης για τη ζωή ατόμου ή ατόμων που περιλαμβάνοντ</w:t>
      </w:r>
      <w:r w:rsidR="00FB08E8" w:rsidRPr="007746DF">
        <w:rPr>
          <w:rFonts w:eastAsia="Times New Roman" w:cstheme="minorHAnsi"/>
          <w:sz w:val="24"/>
          <w:szCs w:val="24"/>
          <w:lang w:eastAsia="el-GR"/>
        </w:rPr>
        <w:t>αι στην σύνθεση του νοικοκυριού,</w:t>
      </w:r>
    </w:p>
    <w:p w:rsidR="00FB08E8" w:rsidRPr="007746DF" w:rsidRDefault="00FB08E8" w:rsidP="007C274D">
      <w:pPr>
        <w:shd w:val="clear" w:color="auto" w:fill="FFFFFF"/>
        <w:spacing w:after="225" w:line="240" w:lineRule="auto"/>
        <w:jc w:val="both"/>
        <w:rPr>
          <w:rFonts w:eastAsia="Times New Roman" w:cstheme="minorHAnsi"/>
          <w:sz w:val="24"/>
          <w:szCs w:val="24"/>
          <w:lang w:eastAsia="el-GR"/>
        </w:rPr>
      </w:pPr>
      <w:proofErr w:type="spellStart"/>
      <w:r w:rsidRPr="007746DF">
        <w:rPr>
          <w:rFonts w:eastAsia="Times New Roman" w:cstheme="minorHAnsi"/>
          <w:sz w:val="24"/>
          <w:szCs w:val="24"/>
          <w:lang w:eastAsia="el-GR"/>
        </w:rPr>
        <w:t>αη</w:t>
      </w:r>
      <w:proofErr w:type="spellEnd"/>
      <w:r w:rsidRPr="007746DF">
        <w:rPr>
          <w:rFonts w:eastAsia="Times New Roman" w:cstheme="minorHAnsi"/>
          <w:sz w:val="24"/>
          <w:szCs w:val="24"/>
          <w:lang w:eastAsia="el-GR"/>
        </w:rPr>
        <w:t xml:space="preserve">) Βεβαίωση διακοπής και ποσό οφειλής από τον τελευταίο </w:t>
      </w:r>
      <w:proofErr w:type="spellStart"/>
      <w:r w:rsidRPr="007746DF">
        <w:rPr>
          <w:rFonts w:eastAsia="Times New Roman" w:cstheme="minorHAnsi"/>
          <w:sz w:val="24"/>
          <w:szCs w:val="24"/>
          <w:lang w:eastAsia="el-GR"/>
        </w:rPr>
        <w:t>πάροχο</w:t>
      </w:r>
      <w:proofErr w:type="spellEnd"/>
      <w:r w:rsidRPr="007746DF">
        <w:rPr>
          <w:rFonts w:eastAsia="Times New Roman" w:cstheme="minorHAnsi"/>
          <w:sz w:val="24"/>
          <w:szCs w:val="24"/>
          <w:lang w:eastAsia="el-GR"/>
        </w:rPr>
        <w:t xml:space="preserve"> ηλεκτρικής ενέργειας.</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 xml:space="preserve">Σε περίπτωση που οποιοδήποτε εισοδηματικό ή περιουσιακό στοιχείο ή η σύνθεση του νοικοκυριού έχει μεταβληθεί κατά το </w:t>
      </w:r>
      <w:r w:rsidR="00FB08E8" w:rsidRPr="007746DF">
        <w:rPr>
          <w:rFonts w:eastAsia="Times New Roman" w:cstheme="minorHAnsi"/>
          <w:sz w:val="24"/>
          <w:szCs w:val="24"/>
          <w:lang w:eastAsia="el-GR"/>
        </w:rPr>
        <w:t xml:space="preserve">τρέχον </w:t>
      </w:r>
      <w:r w:rsidRPr="007746DF">
        <w:rPr>
          <w:rFonts w:eastAsia="Times New Roman" w:cstheme="minorHAnsi"/>
          <w:sz w:val="24"/>
          <w:szCs w:val="24"/>
          <w:lang w:eastAsia="el-GR"/>
        </w:rPr>
        <w:t xml:space="preserve">φορολογικό </w:t>
      </w:r>
      <w:r w:rsidR="00FB08E8" w:rsidRPr="007746DF">
        <w:rPr>
          <w:rFonts w:eastAsia="Times New Roman" w:cstheme="minorHAnsi"/>
          <w:sz w:val="24"/>
          <w:szCs w:val="24"/>
          <w:lang w:eastAsia="el-GR"/>
        </w:rPr>
        <w:t>έτος</w:t>
      </w:r>
      <w:r w:rsidR="00FE4588" w:rsidRPr="00FE4588">
        <w:rPr>
          <w:rFonts w:ascii="Ubuntu" w:hAnsi="Ubuntu"/>
          <w:color w:val="444444"/>
          <w:sz w:val="23"/>
          <w:szCs w:val="23"/>
          <w:shd w:val="clear" w:color="auto" w:fill="FFFFFF"/>
        </w:rPr>
        <w:t xml:space="preserve"> </w:t>
      </w:r>
      <w:r w:rsidR="00FE4588" w:rsidRPr="00FE4588">
        <w:rPr>
          <w:rFonts w:eastAsia="Times New Roman" w:cstheme="minorHAnsi"/>
          <w:sz w:val="24"/>
          <w:szCs w:val="24"/>
          <w:lang w:eastAsia="el-GR"/>
        </w:rPr>
        <w:t>σε σχέση με την τελευταία εκκαθαρισμένη δήλωση φορολογίας εισοδήματος,</w:t>
      </w:r>
      <w:r w:rsidR="00FE4588">
        <w:rPr>
          <w:rFonts w:eastAsia="Times New Roman" w:cstheme="minorHAnsi"/>
          <w:sz w:val="24"/>
          <w:szCs w:val="24"/>
          <w:lang w:eastAsia="el-GR"/>
        </w:rPr>
        <w:t xml:space="preserve"> </w:t>
      </w:r>
      <w:r w:rsidRPr="007746DF">
        <w:rPr>
          <w:rFonts w:eastAsia="Times New Roman" w:cstheme="minorHAnsi"/>
          <w:sz w:val="24"/>
          <w:szCs w:val="24"/>
          <w:lang w:eastAsia="el-GR"/>
        </w:rPr>
        <w:t>απαιτείται η προσκόμιση οποιουδήποτε δικαιολογητικού τεκμηριώνει τη μεταβολή (καταστάσεις μισθοδοσίας τελευταίου έτους όλων των μελών του νοικοκυριού, συμβόλαια πώλησης ή αγοράς, δωρεάς, παραχώρησης ή κατασχετήριο, πρόσφατο πιστοποιητ</w:t>
      </w:r>
      <w:r w:rsidR="00FB08E8" w:rsidRPr="007746DF">
        <w:rPr>
          <w:rFonts w:eastAsia="Times New Roman" w:cstheme="minorHAnsi"/>
          <w:sz w:val="24"/>
          <w:szCs w:val="24"/>
          <w:lang w:eastAsia="el-GR"/>
        </w:rPr>
        <w:t xml:space="preserve">ικό οικογενειακής κατάστασης </w:t>
      </w:r>
      <w:proofErr w:type="spellStart"/>
      <w:r w:rsidR="00FB08E8" w:rsidRPr="007746DF">
        <w:rPr>
          <w:rFonts w:eastAsia="Times New Roman" w:cstheme="minorHAnsi"/>
          <w:sz w:val="24"/>
          <w:szCs w:val="24"/>
          <w:lang w:eastAsia="el-GR"/>
        </w:rPr>
        <w:t>κ.ά</w:t>
      </w:r>
      <w:proofErr w:type="spellEnd"/>
      <w:r w:rsidRPr="007746DF">
        <w:rPr>
          <w:rFonts w:eastAsia="Times New Roman" w:cstheme="minorHAnsi"/>
          <w:sz w:val="24"/>
          <w:szCs w:val="24"/>
          <w:lang w:eastAsia="el-GR"/>
        </w:rPr>
        <w:t>).</w:t>
      </w:r>
    </w:p>
    <w:p w:rsidR="007C274D" w:rsidRPr="007746DF" w:rsidRDefault="00FB08E8"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Η Επιτροπή</w:t>
      </w:r>
      <w:r w:rsidR="007C274D" w:rsidRPr="007746DF">
        <w:rPr>
          <w:rFonts w:eastAsia="Times New Roman" w:cstheme="minorHAnsi"/>
          <w:sz w:val="24"/>
          <w:szCs w:val="24"/>
          <w:lang w:eastAsia="el-GR"/>
        </w:rPr>
        <w:t xml:space="preserve"> κατά την διαδικασία αξιολόγησης των </w:t>
      </w:r>
      <w:r w:rsidRPr="007746DF">
        <w:rPr>
          <w:rFonts w:eastAsia="Times New Roman" w:cstheme="minorHAnsi"/>
          <w:sz w:val="24"/>
          <w:szCs w:val="24"/>
          <w:lang w:eastAsia="el-GR"/>
        </w:rPr>
        <w:t>προσκομιζόμενων δικαιολογητικών, μπορεί είτε να ζητά</w:t>
      </w:r>
      <w:r w:rsidR="007C274D" w:rsidRPr="007746DF">
        <w:rPr>
          <w:rFonts w:eastAsia="Times New Roman" w:cstheme="minorHAnsi"/>
          <w:sz w:val="24"/>
          <w:szCs w:val="24"/>
          <w:lang w:eastAsia="el-GR"/>
        </w:rPr>
        <w:t xml:space="preserve"> την προσκόμιση περαιτέρω στοιχείων είτε να διενεργούν κοινωνική έρευνα και κατ’ οίκον επισκέψεις για επιτόπια επαλήθευση της σύνθεσης και των συνθηκών διαβίωσης του νοικο</w:t>
      </w:r>
      <w:r w:rsidRPr="007746DF">
        <w:rPr>
          <w:rFonts w:eastAsia="Times New Roman" w:cstheme="minorHAnsi"/>
          <w:sz w:val="24"/>
          <w:szCs w:val="24"/>
          <w:lang w:eastAsia="el-GR"/>
        </w:rPr>
        <w:t>κυριού. Κατόπιν τούτων, ελέγχει</w:t>
      </w:r>
      <w:r w:rsidR="007C274D" w:rsidRPr="007746DF">
        <w:rPr>
          <w:rFonts w:eastAsia="Times New Roman" w:cstheme="minorHAnsi"/>
          <w:sz w:val="24"/>
          <w:szCs w:val="24"/>
          <w:lang w:eastAsia="el-GR"/>
        </w:rPr>
        <w:t xml:space="preserve"> αν πληρούνται τα κριτήρια του άρθρου 2 </w:t>
      </w:r>
      <w:r w:rsidR="009570ED" w:rsidRPr="007746DF">
        <w:rPr>
          <w:rFonts w:eastAsia="Times New Roman" w:cstheme="minorHAnsi"/>
          <w:sz w:val="24"/>
          <w:szCs w:val="24"/>
          <w:lang w:eastAsia="el-GR"/>
        </w:rPr>
        <w:t>και αποφασίζει</w:t>
      </w:r>
      <w:r w:rsidR="007C274D" w:rsidRPr="007746DF">
        <w:rPr>
          <w:rFonts w:eastAsia="Times New Roman" w:cstheme="minorHAnsi"/>
          <w:sz w:val="24"/>
          <w:szCs w:val="24"/>
          <w:lang w:eastAsia="el-GR"/>
        </w:rPr>
        <w:t xml:space="preserve"> για την αποδοχή ή την απόρριψη της αίτησης.</w:t>
      </w:r>
    </w:p>
    <w:p w:rsidR="007C274D" w:rsidRPr="007746DF" w:rsidRDefault="00FE4588" w:rsidP="007C274D">
      <w:pPr>
        <w:shd w:val="clear" w:color="auto" w:fill="FFFFFF"/>
        <w:spacing w:after="225" w:line="240" w:lineRule="auto"/>
        <w:jc w:val="both"/>
        <w:rPr>
          <w:rFonts w:eastAsia="Times New Roman" w:cstheme="minorHAnsi"/>
          <w:sz w:val="24"/>
          <w:szCs w:val="24"/>
          <w:lang w:eastAsia="el-GR"/>
        </w:rPr>
      </w:pPr>
      <w:r>
        <w:rPr>
          <w:rFonts w:eastAsia="Times New Roman" w:cstheme="minorHAnsi"/>
          <w:sz w:val="24"/>
          <w:szCs w:val="24"/>
          <w:lang w:eastAsia="el-GR"/>
        </w:rPr>
        <w:t xml:space="preserve">β) </w:t>
      </w:r>
      <w:r w:rsidR="007C274D" w:rsidRPr="007746DF">
        <w:rPr>
          <w:rFonts w:eastAsia="Times New Roman" w:cstheme="minorHAnsi"/>
          <w:sz w:val="24"/>
          <w:szCs w:val="24"/>
          <w:lang w:eastAsia="el-GR"/>
        </w:rPr>
        <w:t>Εάν η αίτηση γίνει αποδεκτή, ο εκπρόσωπος Προμηθευτής ηλεκτρικής ενέργειας, ως μέλος της ανωτέρω Επιτροπής, διενεργεί έλεγχο των οικονομικών στοιχείων των ως άνω ευπαθών καταναλωτών, όσον αφορά στις ληξιπρόθεσμες οφειλές τους για ηλεκτρική ενέργεια αναζητώντας τα στοιχεία αυτά από τον τελευταίο Προμηθευτή στον οποίον εκκρεμούν οι οφειλές και καθορίζει αναλογικά, το ύψος του ποσού του ειδικού βοηθήματος.</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γ) Ο έλεγχος των τεχνικών στοιχείων που απαιτούνται για την επανασύνδεση τους γίνεται από τον εκπρόσωπο του Δ.Ε.Δ.Δ.Η.Ε</w:t>
      </w:r>
      <w:r w:rsidR="00690779" w:rsidRPr="007746DF">
        <w:rPr>
          <w:rFonts w:eastAsia="Times New Roman" w:cstheme="minorHAnsi"/>
          <w:sz w:val="24"/>
          <w:szCs w:val="24"/>
          <w:lang w:eastAsia="el-GR"/>
        </w:rPr>
        <w:t>.</w:t>
      </w:r>
      <w:r w:rsidRPr="007746DF">
        <w:rPr>
          <w:rFonts w:eastAsia="Times New Roman" w:cstheme="minorHAnsi"/>
          <w:sz w:val="24"/>
          <w:szCs w:val="24"/>
          <w:lang w:eastAsia="el-GR"/>
        </w:rPr>
        <w:t xml:space="preserve"> ΑΕ.</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δ) Το ποσό του ειδικού βοηθήματος θα καταβάλλεται από τον Δ.Ε.Δ.Δ.Η.Ε</w:t>
      </w:r>
      <w:r w:rsidR="00690779" w:rsidRPr="007746DF">
        <w:rPr>
          <w:rFonts w:eastAsia="Times New Roman" w:cstheme="minorHAnsi"/>
          <w:sz w:val="24"/>
          <w:szCs w:val="24"/>
          <w:lang w:eastAsia="el-GR"/>
        </w:rPr>
        <w:t xml:space="preserve">. </w:t>
      </w:r>
      <w:r w:rsidRPr="007746DF">
        <w:rPr>
          <w:rFonts w:eastAsia="Times New Roman" w:cstheme="minorHAnsi"/>
          <w:sz w:val="24"/>
          <w:szCs w:val="24"/>
          <w:lang w:eastAsia="el-GR"/>
        </w:rPr>
        <w:t xml:space="preserve"> Α.Ε, ο οποίος έχει ορισθεί ως διαχειριστής του ειδικού λογαριασμού που συστάθηκε για τον σκοπό αυτόν, απευθείας στον τελευταίο Προμηθευτή ηλεκτρικής ενέργειας στον οποίον εκκρεμούν οι οφειλές του δικαιούχου της εν λόγω παροχής.</w:t>
      </w:r>
      <w:r w:rsidR="009570ED" w:rsidRPr="007746DF">
        <w:rPr>
          <w:rFonts w:eastAsia="Times New Roman" w:cstheme="minorHAnsi"/>
          <w:sz w:val="24"/>
          <w:szCs w:val="24"/>
          <w:lang w:eastAsia="el-GR"/>
        </w:rPr>
        <w:t xml:space="preserve"> </w:t>
      </w:r>
      <w:r w:rsidRPr="007746DF">
        <w:rPr>
          <w:rFonts w:eastAsia="Times New Roman" w:cstheme="minorHAnsi"/>
          <w:sz w:val="24"/>
          <w:szCs w:val="24"/>
          <w:lang w:eastAsia="el-GR"/>
        </w:rPr>
        <w:t>Ο Προμηθευτής ηλεκτρικής ενέργειας θα ενημερώνεται για να εκδώσει εντολή επανασύνδεσης, η οποία θα προωθείται στον Δ.Ε.Δ.Δ.Η.Ε Α.Ε για εκτέλεση. Ο Δ.Ε.Δ.Δ.Η.Ε Α.Ε θα υλοποιεί την επανασύνδεση και δεν θα χρεώνει τέλη επανασύνδεσης.</w:t>
      </w:r>
    </w:p>
    <w:p w:rsidR="007C274D" w:rsidRPr="007746DF" w:rsidRDefault="007C274D" w:rsidP="007C274D">
      <w:pPr>
        <w:shd w:val="clear" w:color="auto" w:fill="FFFFFF"/>
        <w:spacing w:after="225" w:line="240" w:lineRule="auto"/>
        <w:jc w:val="both"/>
        <w:rPr>
          <w:rFonts w:eastAsia="Times New Roman" w:cstheme="minorHAnsi"/>
          <w:b/>
          <w:sz w:val="24"/>
          <w:szCs w:val="24"/>
          <w:lang w:eastAsia="el-GR"/>
        </w:rPr>
      </w:pPr>
      <w:r w:rsidRPr="007746DF">
        <w:rPr>
          <w:rFonts w:eastAsia="Times New Roman" w:cstheme="minorHAnsi"/>
          <w:b/>
          <w:sz w:val="24"/>
          <w:szCs w:val="24"/>
          <w:lang w:eastAsia="el-GR"/>
        </w:rPr>
        <w:t>Κατανομή ειδικού βοηθήματος</w:t>
      </w:r>
    </w:p>
    <w:p w:rsidR="00FE5018" w:rsidRDefault="00FE5018" w:rsidP="007C274D">
      <w:pPr>
        <w:shd w:val="clear" w:color="auto" w:fill="FFFFFF"/>
        <w:spacing w:after="225" w:line="240" w:lineRule="auto"/>
        <w:jc w:val="both"/>
        <w:rPr>
          <w:rFonts w:eastAsia="Times New Roman" w:cstheme="minorHAnsi"/>
          <w:sz w:val="24"/>
          <w:szCs w:val="24"/>
          <w:lang w:eastAsia="el-GR"/>
        </w:rPr>
      </w:pPr>
      <w:r>
        <w:rPr>
          <w:rFonts w:eastAsia="Times New Roman" w:cstheme="minorHAnsi"/>
          <w:sz w:val="24"/>
          <w:szCs w:val="24"/>
          <w:lang w:eastAsia="el-GR"/>
        </w:rPr>
        <w:t>1.</w:t>
      </w:r>
      <w:r w:rsidR="00DF7802">
        <w:rPr>
          <w:rFonts w:eastAsia="Times New Roman" w:cstheme="minorHAnsi"/>
          <w:sz w:val="24"/>
          <w:szCs w:val="24"/>
          <w:lang w:eastAsia="el-GR"/>
        </w:rPr>
        <w:t xml:space="preserve"> </w:t>
      </w:r>
      <w:r w:rsidR="007C274D" w:rsidRPr="007746DF">
        <w:rPr>
          <w:rFonts w:eastAsia="Times New Roman" w:cstheme="minorHAnsi"/>
          <w:sz w:val="24"/>
          <w:szCs w:val="24"/>
          <w:lang w:eastAsia="el-GR"/>
        </w:rPr>
        <w:t xml:space="preserve">Το ύψος του ειδικού βοηθήματος θα αντιστοιχεί σε ποσό που θα καθορίζεται αναλόγως του ύψους της συνολικής οφειλής των καταναλωτών προς τον Προμηθευτή ηλεκτρικής ενέργειας και συγκεκριμένα: </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Για συνολικές οφειλές έως έξι χιλιάδες (6.000) ευρώ θα καταβάλλεται εφάπαξ το σύνολο της οφειλής, για συνολικές οφειλές άνω των έξι χιλιάδων (6.000) ευρώ και έως εννέα χιλιάδες</w:t>
      </w:r>
      <w:r w:rsidR="009570ED" w:rsidRPr="007746DF">
        <w:rPr>
          <w:rFonts w:eastAsia="Times New Roman" w:cstheme="minorHAnsi"/>
          <w:sz w:val="24"/>
          <w:szCs w:val="24"/>
          <w:lang w:eastAsia="el-GR"/>
        </w:rPr>
        <w:t xml:space="preserve"> </w:t>
      </w:r>
      <w:r w:rsidRPr="007746DF">
        <w:rPr>
          <w:rFonts w:eastAsia="Times New Roman" w:cstheme="minorHAnsi"/>
          <w:sz w:val="24"/>
          <w:szCs w:val="24"/>
          <w:lang w:eastAsia="el-GR"/>
        </w:rPr>
        <w:t xml:space="preserve">(9.000) ευρώ θα καταβάλλεται εφάπαξ το εβδομήντα πέντε τοις εκατό (75%) της οφειλής, για συνολικές οφειλές άνω των εννέα χιλιάδων (9.000) ευρώ και έως δώδεκα χιλιάδες (12.000) </w:t>
      </w:r>
      <w:r w:rsidRPr="007746DF">
        <w:rPr>
          <w:rFonts w:eastAsia="Times New Roman" w:cstheme="minorHAnsi"/>
          <w:sz w:val="24"/>
          <w:szCs w:val="24"/>
          <w:lang w:eastAsia="el-GR"/>
        </w:rPr>
        <w:lastRenderedPageBreak/>
        <w:t>ευρώ θα καταβάλλεται εφάπαξ το πενήντα τοις εκατό (50%) της οφειλής και για συνολικές οφειλές άνω των δώδεκα χιλιάδων (12.000) ευρώ θα καταβάλλεται εφάπαξ το τριάντα τοις εκατό (30%) της οφειλής.</w:t>
      </w:r>
    </w:p>
    <w:p w:rsidR="007C274D" w:rsidRPr="007746DF" w:rsidRDefault="00FE5018" w:rsidP="007C274D">
      <w:pPr>
        <w:shd w:val="clear" w:color="auto" w:fill="FFFFFF"/>
        <w:spacing w:after="225" w:line="240" w:lineRule="auto"/>
        <w:jc w:val="both"/>
        <w:rPr>
          <w:rFonts w:eastAsia="Times New Roman" w:cstheme="minorHAnsi"/>
          <w:sz w:val="24"/>
          <w:szCs w:val="24"/>
          <w:lang w:eastAsia="el-GR"/>
        </w:rPr>
      </w:pPr>
      <w:r>
        <w:rPr>
          <w:rFonts w:eastAsia="Times New Roman" w:cstheme="minorHAnsi"/>
          <w:sz w:val="24"/>
          <w:szCs w:val="24"/>
          <w:lang w:eastAsia="el-GR"/>
        </w:rPr>
        <w:t>2.</w:t>
      </w:r>
      <w:r w:rsidR="00DF7802">
        <w:rPr>
          <w:rFonts w:eastAsia="Times New Roman" w:cstheme="minorHAnsi"/>
          <w:sz w:val="24"/>
          <w:szCs w:val="24"/>
          <w:lang w:eastAsia="el-GR"/>
        </w:rPr>
        <w:t xml:space="preserve"> </w:t>
      </w:r>
      <w:r w:rsidR="007C274D" w:rsidRPr="007746DF">
        <w:rPr>
          <w:rFonts w:eastAsia="Times New Roman" w:cstheme="minorHAnsi"/>
          <w:sz w:val="24"/>
          <w:szCs w:val="24"/>
          <w:lang w:eastAsia="el-GR"/>
        </w:rPr>
        <w:t xml:space="preserve">Οι καταναλωτές θα εντάσσονται σε πρόγραμμα διακανονισμού και το εναπομείναν ποσό θα εξοφλείται από τους ίδιους σε άτοκες μηνιαίες δόσεις. </w:t>
      </w:r>
    </w:p>
    <w:p w:rsidR="007C274D" w:rsidRPr="007746DF" w:rsidRDefault="007C274D" w:rsidP="007C274D">
      <w:pPr>
        <w:shd w:val="clear" w:color="auto" w:fill="FFFFFF"/>
        <w:spacing w:after="225" w:line="240" w:lineRule="auto"/>
        <w:jc w:val="both"/>
        <w:rPr>
          <w:rFonts w:eastAsia="Times New Roman" w:cstheme="minorHAnsi"/>
          <w:b/>
          <w:sz w:val="24"/>
          <w:szCs w:val="24"/>
          <w:lang w:eastAsia="el-GR"/>
        </w:rPr>
      </w:pPr>
      <w:r w:rsidRPr="007746DF">
        <w:rPr>
          <w:rFonts w:eastAsia="Times New Roman" w:cstheme="minorHAnsi"/>
          <w:b/>
          <w:sz w:val="24"/>
          <w:szCs w:val="24"/>
          <w:lang w:eastAsia="el-GR"/>
        </w:rPr>
        <w:t>Κριτήρια για την υποβολή αίτησης</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Οι προς εξέταση δικαιούχοι του ειδικού βοηθήματος</w:t>
      </w:r>
      <w:r w:rsidR="009570ED" w:rsidRPr="007746DF">
        <w:rPr>
          <w:rFonts w:eastAsia="Times New Roman" w:cstheme="minorHAnsi"/>
          <w:sz w:val="24"/>
          <w:szCs w:val="24"/>
          <w:lang w:eastAsia="el-GR"/>
        </w:rPr>
        <w:t xml:space="preserve"> </w:t>
      </w:r>
      <w:r w:rsidRPr="007746DF">
        <w:rPr>
          <w:rFonts w:eastAsia="Times New Roman" w:cstheme="minorHAnsi"/>
          <w:sz w:val="24"/>
          <w:szCs w:val="24"/>
          <w:lang w:eastAsia="el-GR"/>
        </w:rPr>
        <w:t xml:space="preserve">για να υποβάλουν αίτηση στην Επιτροπή </w:t>
      </w:r>
      <w:r w:rsidR="001719EE">
        <w:rPr>
          <w:rFonts w:eastAsia="Times New Roman" w:cstheme="minorHAnsi"/>
          <w:sz w:val="24"/>
          <w:szCs w:val="24"/>
          <w:lang w:eastAsia="el-GR"/>
        </w:rPr>
        <w:t xml:space="preserve">του άρθρου 3 </w:t>
      </w:r>
      <w:r w:rsidRPr="007746DF">
        <w:rPr>
          <w:rFonts w:eastAsia="Times New Roman" w:cstheme="minorHAnsi"/>
          <w:sz w:val="24"/>
          <w:szCs w:val="24"/>
          <w:lang w:eastAsia="el-GR"/>
        </w:rPr>
        <w:t>πρέπει να πληρούν τα παρακάτω κριτήρια:</w:t>
      </w:r>
    </w:p>
    <w:p w:rsidR="007C274D" w:rsidRPr="007746DF" w:rsidRDefault="00DF7802" w:rsidP="007C274D">
      <w:pPr>
        <w:shd w:val="clear" w:color="auto" w:fill="FFFFFF"/>
        <w:spacing w:after="225" w:line="240" w:lineRule="auto"/>
        <w:jc w:val="both"/>
        <w:rPr>
          <w:rFonts w:eastAsia="Times New Roman" w:cstheme="minorHAnsi"/>
          <w:sz w:val="24"/>
          <w:szCs w:val="24"/>
          <w:lang w:eastAsia="el-GR"/>
        </w:rPr>
      </w:pPr>
      <w:r>
        <w:rPr>
          <w:rFonts w:eastAsia="Times New Roman" w:cstheme="minorHAnsi"/>
          <w:sz w:val="24"/>
          <w:szCs w:val="24"/>
          <w:lang w:eastAsia="el-GR"/>
        </w:rPr>
        <w:t xml:space="preserve">Α. </w:t>
      </w:r>
      <w:r w:rsidR="007C274D" w:rsidRPr="007746DF">
        <w:rPr>
          <w:rFonts w:eastAsia="Times New Roman" w:cstheme="minorHAnsi"/>
          <w:sz w:val="24"/>
          <w:szCs w:val="24"/>
          <w:lang w:eastAsia="el-GR"/>
        </w:rPr>
        <w:t>Μέχρι και την ημερομηνία θέσεως σε ισχύ της παρούσας υπουργικής απόφασης,</w:t>
      </w:r>
      <w:r w:rsidR="001719EE">
        <w:rPr>
          <w:rFonts w:eastAsia="Times New Roman" w:cstheme="minorHAnsi"/>
          <w:sz w:val="24"/>
          <w:szCs w:val="24"/>
          <w:lang w:eastAsia="el-GR"/>
        </w:rPr>
        <w:t xml:space="preserve"> δηλαδή </w:t>
      </w:r>
      <w:r w:rsidR="001719EE" w:rsidRPr="001719EE">
        <w:rPr>
          <w:rFonts w:eastAsia="Times New Roman" w:cstheme="minorHAnsi"/>
          <w:b/>
          <w:sz w:val="24"/>
          <w:szCs w:val="24"/>
          <w:lang w:eastAsia="el-GR"/>
        </w:rPr>
        <w:t>μέχρι και τις 30/04/2020</w:t>
      </w:r>
      <w:r w:rsidR="005821B6" w:rsidRPr="007746DF">
        <w:rPr>
          <w:rFonts w:eastAsia="Times New Roman" w:cstheme="minorHAnsi"/>
          <w:sz w:val="24"/>
          <w:szCs w:val="24"/>
          <w:lang w:eastAsia="el-GR"/>
        </w:rPr>
        <w:t>,</w:t>
      </w:r>
      <w:r w:rsidR="001719EE">
        <w:rPr>
          <w:rFonts w:eastAsia="Times New Roman" w:cstheme="minorHAnsi"/>
          <w:sz w:val="24"/>
          <w:szCs w:val="24"/>
          <w:lang w:eastAsia="el-GR"/>
        </w:rPr>
        <w:t xml:space="preserve"> να παραμένουν</w:t>
      </w:r>
      <w:r w:rsidR="007C274D" w:rsidRPr="007746DF">
        <w:rPr>
          <w:rFonts w:eastAsia="Times New Roman" w:cstheme="minorHAnsi"/>
          <w:sz w:val="24"/>
          <w:szCs w:val="24"/>
          <w:lang w:eastAsia="el-GR"/>
        </w:rPr>
        <w:t xml:space="preserve"> αποσυνδεδεμένοι από το δίκτυο παροχής ηλεκτρικής ενέργειας λόγω ληξιπρόθεσμων οφειλών.</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 xml:space="preserve">Β. Η αποσύνδεση να έχει γίνει στην </w:t>
      </w:r>
      <w:r w:rsidRPr="00AC13B0">
        <w:rPr>
          <w:rFonts w:eastAsia="Times New Roman" w:cstheme="minorHAnsi"/>
          <w:b/>
          <w:sz w:val="24"/>
          <w:szCs w:val="24"/>
          <w:lang w:eastAsia="el-GR"/>
        </w:rPr>
        <w:t>παροχή ρεύματος της</w:t>
      </w:r>
      <w:r w:rsidRPr="007746DF">
        <w:rPr>
          <w:rFonts w:eastAsia="Times New Roman" w:cstheme="minorHAnsi"/>
          <w:sz w:val="24"/>
          <w:szCs w:val="24"/>
          <w:lang w:eastAsia="el-GR"/>
        </w:rPr>
        <w:t xml:space="preserve"> </w:t>
      </w:r>
      <w:r w:rsidRPr="007746DF">
        <w:rPr>
          <w:rFonts w:eastAsia="Times New Roman" w:cstheme="minorHAnsi"/>
          <w:b/>
          <w:sz w:val="24"/>
          <w:szCs w:val="24"/>
          <w:lang w:eastAsia="el-GR"/>
        </w:rPr>
        <w:t>κύριας κατοικίας</w:t>
      </w:r>
      <w:r w:rsidRPr="007746DF">
        <w:rPr>
          <w:rFonts w:eastAsia="Times New Roman" w:cstheme="minorHAnsi"/>
          <w:sz w:val="24"/>
          <w:szCs w:val="24"/>
          <w:lang w:eastAsia="el-GR"/>
        </w:rPr>
        <w:t xml:space="preserve"> του προς εξέταση δικαιούχου.</w:t>
      </w:r>
    </w:p>
    <w:p w:rsidR="007C274D" w:rsidRPr="007746DF" w:rsidRDefault="007C274D" w:rsidP="007C274D">
      <w:pPr>
        <w:shd w:val="clear" w:color="auto" w:fill="FFFFFF"/>
        <w:spacing w:after="225" w:line="240" w:lineRule="auto"/>
        <w:jc w:val="both"/>
        <w:rPr>
          <w:rFonts w:eastAsia="Times New Roman" w:cstheme="minorHAnsi"/>
          <w:b/>
          <w:sz w:val="24"/>
          <w:szCs w:val="24"/>
          <w:lang w:eastAsia="el-GR"/>
        </w:rPr>
      </w:pPr>
      <w:r w:rsidRPr="007746DF">
        <w:rPr>
          <w:rFonts w:eastAsia="Times New Roman" w:cstheme="minorHAnsi"/>
          <w:b/>
          <w:sz w:val="24"/>
          <w:szCs w:val="24"/>
          <w:lang w:eastAsia="el-GR"/>
        </w:rPr>
        <w:t>Γ. Εισοδηματικά κριτήρια</w:t>
      </w:r>
    </w:p>
    <w:p w:rsidR="007C274D" w:rsidRPr="007746DF" w:rsidRDefault="007C274D" w:rsidP="007C274D">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Να έχουν οι ίδιοι και τα μέλη του νοικοκυριού τους, με βάση τους ορισμούς τους άρθρου 2</w:t>
      </w:r>
      <w:r w:rsidR="00CC361C">
        <w:rPr>
          <w:rFonts w:ascii="Ubuntu" w:hAnsi="Ubuntu"/>
          <w:color w:val="444444"/>
          <w:sz w:val="23"/>
          <w:szCs w:val="23"/>
          <w:shd w:val="clear" w:color="auto" w:fill="FFFFFF"/>
        </w:rPr>
        <w:t xml:space="preserve"> </w:t>
      </w:r>
      <w:r w:rsidR="00CC361C" w:rsidRPr="00CC361C">
        <w:rPr>
          <w:rFonts w:eastAsia="Times New Roman" w:cstheme="minorHAnsi"/>
          <w:sz w:val="24"/>
          <w:szCs w:val="24"/>
          <w:lang w:eastAsia="el-GR"/>
        </w:rPr>
        <w:t>της Δ13/οικ./33475/1935/2018 απόφασης «Καθορισμός των όρων και των προϋποθέσεων εφαρμογής του προγράμματος Κοινωνικό Εισόδημα Αλληλεγγύης» (Β’ 2281),</w:t>
      </w:r>
      <w:r w:rsidR="00CC361C">
        <w:rPr>
          <w:rFonts w:ascii="Ubuntu" w:hAnsi="Ubuntu"/>
          <w:color w:val="444444"/>
          <w:sz w:val="23"/>
          <w:szCs w:val="23"/>
          <w:shd w:val="clear" w:color="auto" w:fill="FFFFFF"/>
        </w:rPr>
        <w:t xml:space="preserve"> </w:t>
      </w:r>
      <w:r w:rsidR="00CC361C" w:rsidRPr="00CC361C">
        <w:rPr>
          <w:rFonts w:eastAsia="Times New Roman" w:cstheme="minorHAnsi"/>
          <w:sz w:val="24"/>
          <w:szCs w:val="24"/>
          <w:lang w:eastAsia="el-GR"/>
        </w:rPr>
        <w:t>όπως ισχύει,</w:t>
      </w:r>
      <w:r w:rsidR="00CC361C">
        <w:rPr>
          <w:rFonts w:eastAsia="Times New Roman" w:cstheme="minorHAnsi"/>
          <w:sz w:val="24"/>
          <w:szCs w:val="24"/>
          <w:lang w:eastAsia="el-GR"/>
        </w:rPr>
        <w:t xml:space="preserve"> </w:t>
      </w:r>
      <w:r w:rsidRPr="007746DF">
        <w:rPr>
          <w:rFonts w:eastAsia="Times New Roman" w:cstheme="minorHAnsi"/>
          <w:sz w:val="24"/>
          <w:szCs w:val="24"/>
          <w:lang w:eastAsia="el-GR"/>
        </w:rPr>
        <w:t>ετήσιο συνολικό πραγματικό (φορολογητέο, αυτοτελώς φορολογούμενο ή ειδικώς φορολογούμενο ή απαλλασσόμενο φόρου) ή τεκμαρτό εισόδημα, όπως αυτό προκύπτει από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παραταθείσα με οποιονδήποτε τρόπο προθεσμία υποβολής, με την επιφύλαξη προσκόμισης των δικαιολογητικών μεταβολής οποιουδήποτε εισοδηματικού ή περιουσιακού στοιχείου ή σύνθεσης νοικοκυρ</w:t>
      </w:r>
      <w:r w:rsidR="001719EE">
        <w:rPr>
          <w:rFonts w:eastAsia="Times New Roman" w:cstheme="minorHAnsi"/>
          <w:sz w:val="24"/>
          <w:szCs w:val="24"/>
          <w:lang w:eastAsia="el-GR"/>
        </w:rPr>
        <w:t>ιού κατά το φορολογικό έτος 2019</w:t>
      </w:r>
      <w:r w:rsidRPr="007746DF">
        <w:rPr>
          <w:rFonts w:eastAsia="Times New Roman" w:cstheme="minorHAnsi"/>
          <w:sz w:val="24"/>
          <w:szCs w:val="24"/>
          <w:lang w:eastAsia="el-GR"/>
        </w:rPr>
        <w:t>, όπως αυτά προβλέπονται στο άρθρο 3, έως τα όρια του παρακάτω πίνακα:</w:t>
      </w:r>
    </w:p>
    <w:p w:rsidR="007C274D" w:rsidRPr="007746DF" w:rsidRDefault="007C274D" w:rsidP="001719EE">
      <w:pPr>
        <w:shd w:val="clear" w:color="auto" w:fill="FFFFFF"/>
        <w:spacing w:after="225" w:line="240" w:lineRule="auto"/>
        <w:jc w:val="both"/>
        <w:rPr>
          <w:rFonts w:eastAsia="Times New Roman" w:cstheme="minorHAnsi"/>
          <w:sz w:val="24"/>
          <w:szCs w:val="24"/>
          <w:lang w:eastAsia="el-GR"/>
        </w:rPr>
      </w:pPr>
      <w:r w:rsidRPr="007746DF">
        <w:rPr>
          <w:rFonts w:eastAsia="Times New Roman" w:cstheme="minorHAnsi"/>
          <w:sz w:val="24"/>
          <w:szCs w:val="24"/>
          <w:lang w:eastAsia="el-GR"/>
        </w:rPr>
        <w:t xml:space="preserve">Σύνθεση νοικοκυριού με βάση τους ορισμούς τους άρθρου 2 της </w:t>
      </w:r>
      <w:r w:rsidR="001719EE" w:rsidRPr="001719EE">
        <w:rPr>
          <w:rFonts w:eastAsia="Times New Roman" w:cstheme="minorHAnsi"/>
          <w:sz w:val="24"/>
          <w:szCs w:val="24"/>
          <w:lang w:eastAsia="el-GR"/>
        </w:rPr>
        <w:t>Δ13/οικ.33475/1935/15.06.2018 απόφασης «Καθορισμός των όρων</w:t>
      </w:r>
      <w:r w:rsidR="001719EE">
        <w:rPr>
          <w:rFonts w:eastAsia="Times New Roman" w:cstheme="minorHAnsi"/>
          <w:sz w:val="24"/>
          <w:szCs w:val="24"/>
          <w:lang w:eastAsia="el-GR"/>
        </w:rPr>
        <w:t xml:space="preserve"> </w:t>
      </w:r>
      <w:r w:rsidR="001719EE" w:rsidRPr="001719EE">
        <w:rPr>
          <w:rFonts w:eastAsia="Times New Roman" w:cstheme="minorHAnsi"/>
          <w:sz w:val="24"/>
          <w:szCs w:val="24"/>
          <w:lang w:eastAsia="el-GR"/>
        </w:rPr>
        <w:t>και των προϋποθέσεων εφαρμογής του προγράμματος</w:t>
      </w:r>
      <w:r w:rsidR="001719EE">
        <w:rPr>
          <w:rFonts w:eastAsia="Times New Roman" w:cstheme="minorHAnsi"/>
          <w:sz w:val="24"/>
          <w:szCs w:val="24"/>
          <w:lang w:eastAsia="el-GR"/>
        </w:rPr>
        <w:t xml:space="preserve"> </w:t>
      </w:r>
      <w:r w:rsidR="001719EE" w:rsidRPr="001719EE">
        <w:rPr>
          <w:rFonts w:eastAsia="Times New Roman" w:cstheme="minorHAnsi"/>
          <w:sz w:val="24"/>
          <w:szCs w:val="24"/>
          <w:lang w:eastAsia="el-GR"/>
        </w:rPr>
        <w:t>Κοινωνικό Εισόδημα Αλληλεγγύης» (Β’ 2281), όπως ισχύει</w:t>
      </w:r>
      <w:r w:rsidR="001719EE">
        <w:rPr>
          <w:rFonts w:eastAsia="Times New Roman" w:cstheme="minorHAnsi"/>
          <w:sz w:val="24"/>
          <w:szCs w:val="24"/>
          <w:lang w:eastAsia="el-GR"/>
        </w:rPr>
        <w:t xml:space="preserve"> </w:t>
      </w:r>
    </w:p>
    <w:p w:rsidR="00690779" w:rsidRPr="007746DF" w:rsidRDefault="007C274D" w:rsidP="007C274D">
      <w:pPr>
        <w:shd w:val="clear" w:color="auto" w:fill="FFFFFF"/>
        <w:spacing w:after="225" w:line="240" w:lineRule="auto"/>
        <w:jc w:val="both"/>
        <w:rPr>
          <w:rFonts w:eastAsia="Times New Roman" w:cstheme="minorHAnsi"/>
          <w:b/>
          <w:sz w:val="24"/>
          <w:szCs w:val="24"/>
          <w:lang w:eastAsia="el-GR"/>
        </w:rPr>
      </w:pPr>
      <w:r w:rsidRPr="007746DF">
        <w:rPr>
          <w:rFonts w:eastAsia="Times New Roman" w:cstheme="minorHAnsi"/>
          <w:b/>
          <w:sz w:val="24"/>
          <w:szCs w:val="24"/>
          <w:lang w:eastAsia="el-GR"/>
        </w:rPr>
        <w:t>Εισοδηματικό όριο</w:t>
      </w:r>
    </w:p>
    <w:p w:rsidR="00884F7E" w:rsidRPr="007746DF" w:rsidRDefault="007C274D" w:rsidP="009570ED">
      <w:pPr>
        <w:pStyle w:val="a3"/>
        <w:numPr>
          <w:ilvl w:val="0"/>
          <w:numId w:val="2"/>
        </w:numPr>
        <w:shd w:val="clear" w:color="auto" w:fill="FFFFFF"/>
        <w:spacing w:after="0" w:line="240" w:lineRule="auto"/>
        <w:ind w:left="426" w:hanging="426"/>
        <w:jc w:val="both"/>
        <w:rPr>
          <w:rFonts w:eastAsia="Times New Roman" w:cstheme="minorHAnsi"/>
          <w:sz w:val="24"/>
          <w:szCs w:val="24"/>
          <w:lang w:eastAsia="el-GR"/>
        </w:rPr>
      </w:pPr>
      <w:r w:rsidRPr="007746DF">
        <w:rPr>
          <w:rFonts w:eastAsia="Times New Roman" w:cstheme="minorHAnsi"/>
          <w:sz w:val="24"/>
          <w:szCs w:val="24"/>
          <w:lang w:eastAsia="el-GR"/>
        </w:rPr>
        <w:t>Μονοπρόσωπο νοικοκυριό</w:t>
      </w:r>
      <w:r w:rsidR="007674F4" w:rsidRPr="007746DF">
        <w:rPr>
          <w:rFonts w:eastAsia="Times New Roman" w:cstheme="minorHAnsi"/>
          <w:sz w:val="24"/>
          <w:szCs w:val="24"/>
          <w:lang w:eastAsia="el-GR"/>
        </w:rPr>
        <w:t>:</w:t>
      </w:r>
      <w:r w:rsidR="006463A2" w:rsidRPr="007746DF">
        <w:rPr>
          <w:rFonts w:eastAsia="Times New Roman" w:cstheme="minorHAnsi"/>
          <w:sz w:val="24"/>
          <w:szCs w:val="24"/>
          <w:lang w:eastAsia="el-GR"/>
        </w:rPr>
        <w:t xml:space="preserve"> </w:t>
      </w:r>
      <w:r w:rsidRPr="007746DF">
        <w:rPr>
          <w:rFonts w:eastAsia="Times New Roman" w:cstheme="minorHAnsi"/>
          <w:sz w:val="24"/>
          <w:szCs w:val="24"/>
          <w:lang w:eastAsia="el-GR"/>
        </w:rPr>
        <w:t>9.000</w:t>
      </w:r>
      <w:r w:rsidR="006463A2" w:rsidRPr="007746DF">
        <w:rPr>
          <w:rFonts w:eastAsia="Times New Roman" w:cstheme="minorHAnsi"/>
          <w:sz w:val="24"/>
          <w:szCs w:val="24"/>
          <w:lang w:eastAsia="el-GR"/>
        </w:rPr>
        <w:t xml:space="preserve"> </w:t>
      </w:r>
      <w:r w:rsidRPr="007746DF">
        <w:rPr>
          <w:rFonts w:eastAsia="Times New Roman" w:cstheme="minorHAnsi"/>
          <w:sz w:val="24"/>
          <w:szCs w:val="24"/>
          <w:lang w:eastAsia="el-GR"/>
        </w:rPr>
        <w:t>ευρώ</w:t>
      </w:r>
    </w:p>
    <w:p w:rsidR="00690779" w:rsidRPr="007746DF" w:rsidRDefault="007C274D" w:rsidP="009570ED">
      <w:pPr>
        <w:pStyle w:val="a3"/>
        <w:numPr>
          <w:ilvl w:val="0"/>
          <w:numId w:val="2"/>
        </w:numPr>
        <w:shd w:val="clear" w:color="auto" w:fill="FFFFFF"/>
        <w:spacing w:after="0" w:line="240" w:lineRule="auto"/>
        <w:ind w:left="426" w:hanging="426"/>
        <w:jc w:val="both"/>
        <w:rPr>
          <w:rFonts w:eastAsia="Times New Roman" w:cstheme="minorHAnsi"/>
          <w:sz w:val="24"/>
          <w:szCs w:val="24"/>
          <w:lang w:eastAsia="el-GR"/>
        </w:rPr>
      </w:pPr>
      <w:r w:rsidRPr="007746DF">
        <w:rPr>
          <w:rFonts w:eastAsia="Times New Roman" w:cstheme="minorHAnsi"/>
          <w:sz w:val="24"/>
          <w:szCs w:val="24"/>
          <w:lang w:eastAsia="el-GR"/>
        </w:rPr>
        <w:t xml:space="preserve">Νοικοκυριό αποτελούμενο από δύο ενήλικα μέλη </w:t>
      </w:r>
      <w:r w:rsidR="007674F4" w:rsidRPr="007746DF">
        <w:rPr>
          <w:rFonts w:eastAsia="Times New Roman" w:cstheme="minorHAnsi"/>
          <w:sz w:val="24"/>
          <w:szCs w:val="24"/>
          <w:lang w:eastAsia="el-GR"/>
        </w:rPr>
        <w:t xml:space="preserve"> </w:t>
      </w:r>
      <w:r w:rsidRPr="007746DF">
        <w:rPr>
          <w:rFonts w:eastAsia="Times New Roman" w:cstheme="minorHAnsi"/>
          <w:sz w:val="24"/>
          <w:szCs w:val="24"/>
          <w:lang w:eastAsia="el-GR"/>
        </w:rPr>
        <w:t>ή μονογονεϊκή οικογένεια με ένα</w:t>
      </w:r>
      <w:r w:rsidR="007674F4" w:rsidRPr="007746DF">
        <w:rPr>
          <w:rFonts w:eastAsia="Times New Roman" w:cstheme="minorHAnsi"/>
          <w:sz w:val="24"/>
          <w:szCs w:val="24"/>
          <w:lang w:eastAsia="el-GR"/>
        </w:rPr>
        <w:t xml:space="preserve"> </w:t>
      </w:r>
      <w:r w:rsidRPr="007746DF">
        <w:rPr>
          <w:rFonts w:eastAsia="Times New Roman" w:cstheme="minorHAnsi"/>
          <w:sz w:val="24"/>
          <w:szCs w:val="24"/>
          <w:lang w:eastAsia="el-GR"/>
        </w:rPr>
        <w:t>ανήλικο μέλος</w:t>
      </w:r>
      <w:r w:rsidR="00690779" w:rsidRPr="007746DF">
        <w:rPr>
          <w:rFonts w:eastAsia="Times New Roman" w:cstheme="minorHAnsi"/>
          <w:sz w:val="24"/>
          <w:szCs w:val="24"/>
          <w:lang w:eastAsia="el-GR"/>
        </w:rPr>
        <w:t xml:space="preserve"> </w:t>
      </w:r>
      <w:r w:rsidR="00884F7E" w:rsidRPr="007746DF">
        <w:rPr>
          <w:rFonts w:eastAsia="Times New Roman" w:cstheme="minorHAnsi"/>
          <w:sz w:val="24"/>
          <w:szCs w:val="24"/>
          <w:lang w:eastAsia="el-GR"/>
        </w:rPr>
        <w:t xml:space="preserve">: 13.500 </w:t>
      </w:r>
      <w:r w:rsidR="005821B6" w:rsidRPr="007746DF">
        <w:rPr>
          <w:rFonts w:eastAsia="Times New Roman" w:cstheme="minorHAnsi"/>
          <w:sz w:val="24"/>
          <w:szCs w:val="24"/>
          <w:lang w:eastAsia="el-GR"/>
        </w:rPr>
        <w:t>ευρώ</w:t>
      </w:r>
      <w:r w:rsidR="00690779" w:rsidRPr="007746DF">
        <w:rPr>
          <w:rFonts w:eastAsia="Times New Roman" w:cstheme="minorHAnsi"/>
          <w:sz w:val="24"/>
          <w:szCs w:val="24"/>
          <w:lang w:eastAsia="el-GR"/>
        </w:rPr>
        <w:t xml:space="preserve">                                                                              </w:t>
      </w:r>
      <w:r w:rsidR="00884F7E" w:rsidRPr="007746DF">
        <w:rPr>
          <w:rFonts w:eastAsia="Times New Roman" w:cstheme="minorHAnsi"/>
          <w:sz w:val="24"/>
          <w:szCs w:val="24"/>
          <w:lang w:eastAsia="el-GR"/>
        </w:rPr>
        <w:t xml:space="preserve">                      </w:t>
      </w:r>
      <w:r w:rsidR="00690779" w:rsidRPr="007746DF">
        <w:rPr>
          <w:rFonts w:eastAsia="Times New Roman" w:cstheme="minorHAnsi"/>
          <w:sz w:val="24"/>
          <w:szCs w:val="24"/>
          <w:lang w:eastAsia="el-GR"/>
        </w:rPr>
        <w:t xml:space="preserve"> </w:t>
      </w:r>
    </w:p>
    <w:p w:rsidR="00690779" w:rsidRPr="007746DF" w:rsidRDefault="007C274D" w:rsidP="009570ED">
      <w:pPr>
        <w:pStyle w:val="a3"/>
        <w:numPr>
          <w:ilvl w:val="0"/>
          <w:numId w:val="2"/>
        </w:numPr>
        <w:shd w:val="clear" w:color="auto" w:fill="FFFFFF"/>
        <w:spacing w:after="0" w:line="240" w:lineRule="auto"/>
        <w:ind w:left="426" w:hanging="426"/>
        <w:jc w:val="both"/>
        <w:rPr>
          <w:rFonts w:eastAsia="Times New Roman" w:cstheme="minorHAnsi"/>
          <w:sz w:val="24"/>
          <w:szCs w:val="24"/>
          <w:lang w:eastAsia="el-GR"/>
        </w:rPr>
      </w:pPr>
      <w:r w:rsidRPr="007746DF">
        <w:rPr>
          <w:rFonts w:eastAsia="Times New Roman" w:cstheme="minorHAnsi"/>
          <w:sz w:val="24"/>
          <w:szCs w:val="24"/>
          <w:lang w:eastAsia="el-GR"/>
        </w:rPr>
        <w:t>Νοικοκυριό αποτελούμενο από δύο ενήλικα μέλη και ένα ανήλικο μέλος ή</w:t>
      </w:r>
      <w:r w:rsidR="007674F4" w:rsidRPr="007746DF">
        <w:rPr>
          <w:rFonts w:eastAsia="Times New Roman" w:cstheme="minorHAnsi"/>
          <w:sz w:val="24"/>
          <w:szCs w:val="24"/>
          <w:lang w:eastAsia="el-GR"/>
        </w:rPr>
        <w:t xml:space="preserve"> </w:t>
      </w:r>
      <w:r w:rsidRPr="007746DF">
        <w:rPr>
          <w:rFonts w:eastAsia="Times New Roman" w:cstheme="minorHAnsi"/>
          <w:sz w:val="24"/>
          <w:szCs w:val="24"/>
          <w:lang w:eastAsia="el-GR"/>
        </w:rPr>
        <w:t>μονογονεϊκή οικογένεια με δύο ανήλικα μέλη</w:t>
      </w:r>
      <w:r w:rsidR="00884F7E" w:rsidRPr="007746DF">
        <w:rPr>
          <w:rFonts w:eastAsia="Times New Roman" w:cstheme="minorHAnsi"/>
          <w:sz w:val="24"/>
          <w:szCs w:val="24"/>
          <w:lang w:eastAsia="el-GR"/>
        </w:rPr>
        <w:t xml:space="preserve">: 15.750 ευρώ </w:t>
      </w:r>
    </w:p>
    <w:p w:rsidR="001E71EC" w:rsidRPr="007746DF" w:rsidRDefault="007C274D" w:rsidP="009570ED">
      <w:pPr>
        <w:pStyle w:val="a3"/>
        <w:numPr>
          <w:ilvl w:val="0"/>
          <w:numId w:val="2"/>
        </w:numPr>
        <w:shd w:val="clear" w:color="auto" w:fill="FFFFFF"/>
        <w:spacing w:after="0" w:line="240" w:lineRule="auto"/>
        <w:ind w:left="426" w:hanging="426"/>
        <w:jc w:val="both"/>
        <w:rPr>
          <w:rFonts w:eastAsia="Times New Roman" w:cstheme="minorHAnsi"/>
          <w:sz w:val="24"/>
          <w:szCs w:val="24"/>
          <w:lang w:eastAsia="el-GR"/>
        </w:rPr>
      </w:pPr>
      <w:r w:rsidRPr="007746DF">
        <w:rPr>
          <w:rFonts w:eastAsia="Times New Roman" w:cstheme="minorHAnsi"/>
          <w:sz w:val="24"/>
          <w:szCs w:val="24"/>
          <w:lang w:eastAsia="el-GR"/>
        </w:rPr>
        <w:t>Νοικοκυριό αποτελούμενο από τρία ενήλικα μέλη</w:t>
      </w:r>
      <w:r w:rsidR="007674F4" w:rsidRPr="007746DF">
        <w:rPr>
          <w:rFonts w:eastAsia="Times New Roman" w:cstheme="minorHAnsi"/>
          <w:sz w:val="24"/>
          <w:szCs w:val="24"/>
          <w:lang w:eastAsia="el-GR"/>
        </w:rPr>
        <w:t xml:space="preserve"> </w:t>
      </w:r>
      <w:r w:rsidRPr="007746DF">
        <w:rPr>
          <w:rFonts w:eastAsia="Times New Roman" w:cstheme="minorHAnsi"/>
          <w:sz w:val="24"/>
          <w:szCs w:val="24"/>
          <w:lang w:eastAsia="el-GR"/>
        </w:rPr>
        <w:t>ή δύο ενήλικα και δύο ανήλικα μέλη ή μονογονεϊκή οικο</w:t>
      </w:r>
      <w:r w:rsidRPr="007746DF">
        <w:rPr>
          <w:rFonts w:eastAsia="Times New Roman" w:cstheme="minorHAnsi"/>
          <w:sz w:val="24"/>
          <w:szCs w:val="24"/>
          <w:lang w:eastAsia="el-GR"/>
        </w:rPr>
        <w:softHyphen/>
        <w:t>γένεια με τρία ανήλικα μέλη</w:t>
      </w:r>
      <w:r w:rsidR="00884F7E" w:rsidRPr="007746DF">
        <w:rPr>
          <w:rFonts w:eastAsia="Times New Roman" w:cstheme="minorHAnsi"/>
          <w:sz w:val="24"/>
          <w:szCs w:val="24"/>
          <w:lang w:eastAsia="el-GR"/>
        </w:rPr>
        <w:t>:</w:t>
      </w:r>
      <w:r w:rsidR="001E71EC" w:rsidRPr="007746DF">
        <w:rPr>
          <w:rFonts w:eastAsia="Times New Roman" w:cstheme="minorHAnsi"/>
          <w:sz w:val="24"/>
          <w:szCs w:val="24"/>
          <w:lang w:eastAsia="el-GR"/>
        </w:rPr>
        <w:t xml:space="preserve"> </w:t>
      </w:r>
      <w:r w:rsidRPr="007746DF">
        <w:rPr>
          <w:rFonts w:eastAsia="Times New Roman" w:cstheme="minorHAnsi"/>
          <w:sz w:val="24"/>
          <w:szCs w:val="24"/>
          <w:lang w:eastAsia="el-GR"/>
        </w:rPr>
        <w:t>18.000 ευρώ</w:t>
      </w:r>
    </w:p>
    <w:p w:rsidR="006463A2" w:rsidRPr="007746DF" w:rsidRDefault="007C274D" w:rsidP="009570ED">
      <w:pPr>
        <w:pStyle w:val="a3"/>
        <w:numPr>
          <w:ilvl w:val="0"/>
          <w:numId w:val="2"/>
        </w:numPr>
        <w:shd w:val="clear" w:color="auto" w:fill="FFFFFF"/>
        <w:spacing w:after="0" w:line="240" w:lineRule="auto"/>
        <w:ind w:left="426" w:hanging="426"/>
        <w:jc w:val="both"/>
        <w:rPr>
          <w:rFonts w:eastAsia="Times New Roman" w:cstheme="minorHAnsi"/>
          <w:sz w:val="24"/>
          <w:szCs w:val="24"/>
          <w:lang w:eastAsia="el-GR"/>
        </w:rPr>
      </w:pPr>
      <w:r w:rsidRPr="007746DF">
        <w:rPr>
          <w:rFonts w:eastAsia="Times New Roman" w:cstheme="minorHAnsi"/>
          <w:sz w:val="24"/>
          <w:szCs w:val="24"/>
          <w:lang w:eastAsia="el-GR"/>
        </w:rPr>
        <w:t xml:space="preserve">Νοικοκυριό αποτελούμενο από τρία ενήλικα και </w:t>
      </w:r>
      <w:r w:rsidR="007674F4" w:rsidRPr="007746DF">
        <w:rPr>
          <w:rFonts w:eastAsia="Times New Roman" w:cstheme="minorHAnsi"/>
          <w:sz w:val="24"/>
          <w:szCs w:val="24"/>
          <w:lang w:eastAsia="el-GR"/>
        </w:rPr>
        <w:t xml:space="preserve"> </w:t>
      </w:r>
      <w:r w:rsidRPr="007746DF">
        <w:rPr>
          <w:rFonts w:eastAsia="Times New Roman" w:cstheme="minorHAnsi"/>
          <w:sz w:val="24"/>
          <w:szCs w:val="24"/>
          <w:lang w:eastAsia="el-GR"/>
        </w:rPr>
        <w:t>ένα ανήλικο μέλος ή δύο ενήλικα και τρία ανήλικα μέλη</w:t>
      </w:r>
      <w:r w:rsidR="007674F4" w:rsidRPr="007746DF">
        <w:rPr>
          <w:rFonts w:eastAsia="Times New Roman" w:cstheme="minorHAnsi"/>
          <w:sz w:val="24"/>
          <w:szCs w:val="24"/>
          <w:lang w:eastAsia="el-GR"/>
        </w:rPr>
        <w:t xml:space="preserve"> </w:t>
      </w:r>
      <w:r w:rsidRPr="007746DF">
        <w:rPr>
          <w:rFonts w:eastAsia="Times New Roman" w:cstheme="minorHAnsi"/>
          <w:sz w:val="24"/>
          <w:szCs w:val="24"/>
          <w:lang w:eastAsia="el-GR"/>
        </w:rPr>
        <w:t>ή μονογονεϊκή οικογένεια με τέσσερα ανήλικα μέλη</w:t>
      </w:r>
      <w:r w:rsidR="00884F7E" w:rsidRPr="007746DF">
        <w:rPr>
          <w:rFonts w:eastAsia="Times New Roman" w:cstheme="minorHAnsi"/>
          <w:sz w:val="24"/>
          <w:szCs w:val="24"/>
          <w:lang w:eastAsia="el-GR"/>
        </w:rPr>
        <w:t>:</w:t>
      </w:r>
      <w:r w:rsidR="001E71EC" w:rsidRPr="007746DF">
        <w:rPr>
          <w:rFonts w:eastAsia="Times New Roman" w:cstheme="minorHAnsi"/>
          <w:sz w:val="24"/>
          <w:szCs w:val="24"/>
          <w:lang w:eastAsia="el-GR"/>
        </w:rPr>
        <w:t xml:space="preserve"> </w:t>
      </w:r>
      <w:r w:rsidR="006463A2" w:rsidRPr="007746DF">
        <w:rPr>
          <w:rFonts w:eastAsia="Times New Roman" w:cstheme="minorHAnsi"/>
          <w:sz w:val="24"/>
          <w:szCs w:val="24"/>
          <w:lang w:eastAsia="el-GR"/>
        </w:rPr>
        <w:t>24.750 ευρώ</w:t>
      </w:r>
    </w:p>
    <w:p w:rsidR="007674F4" w:rsidRPr="007746DF" w:rsidRDefault="007C274D" w:rsidP="009570ED">
      <w:pPr>
        <w:pStyle w:val="a3"/>
        <w:numPr>
          <w:ilvl w:val="0"/>
          <w:numId w:val="2"/>
        </w:numPr>
        <w:shd w:val="clear" w:color="auto" w:fill="FFFFFF"/>
        <w:spacing w:after="0" w:line="240" w:lineRule="auto"/>
        <w:ind w:left="426" w:hanging="426"/>
        <w:jc w:val="both"/>
        <w:rPr>
          <w:rFonts w:eastAsia="Times New Roman" w:cstheme="minorHAnsi"/>
          <w:sz w:val="24"/>
          <w:szCs w:val="24"/>
          <w:lang w:eastAsia="el-GR"/>
        </w:rPr>
      </w:pPr>
      <w:r w:rsidRPr="007746DF">
        <w:rPr>
          <w:rFonts w:eastAsia="Times New Roman" w:cstheme="minorHAnsi"/>
          <w:sz w:val="24"/>
          <w:szCs w:val="24"/>
          <w:lang w:eastAsia="el-GR"/>
        </w:rPr>
        <w:t>Νοικοκυριό αποτελούμενο από τέσσερα ενήλικα μέλη</w:t>
      </w:r>
      <w:r w:rsidR="005821B6" w:rsidRPr="007746DF">
        <w:rPr>
          <w:rFonts w:eastAsia="Times New Roman" w:cstheme="minorHAnsi"/>
          <w:sz w:val="24"/>
          <w:szCs w:val="24"/>
          <w:lang w:eastAsia="el-GR"/>
        </w:rPr>
        <w:t xml:space="preserve"> </w:t>
      </w:r>
      <w:r w:rsidRPr="007746DF">
        <w:rPr>
          <w:rFonts w:eastAsia="Times New Roman" w:cstheme="minorHAnsi"/>
          <w:sz w:val="24"/>
          <w:szCs w:val="24"/>
          <w:lang w:eastAsia="el-GR"/>
        </w:rPr>
        <w:t>ή δύο ε</w:t>
      </w:r>
      <w:r w:rsidR="005821B6" w:rsidRPr="007746DF">
        <w:rPr>
          <w:rFonts w:eastAsia="Times New Roman" w:cstheme="minorHAnsi"/>
          <w:sz w:val="24"/>
          <w:szCs w:val="24"/>
          <w:lang w:eastAsia="el-GR"/>
        </w:rPr>
        <w:t>νήλικα και τέσσερα ανήλικα μέλη</w:t>
      </w:r>
      <w:r w:rsidR="007674F4" w:rsidRPr="007746DF">
        <w:rPr>
          <w:rFonts w:eastAsia="Times New Roman" w:cstheme="minorHAnsi"/>
          <w:sz w:val="24"/>
          <w:szCs w:val="24"/>
          <w:lang w:eastAsia="el-GR"/>
        </w:rPr>
        <w:t xml:space="preserve"> </w:t>
      </w:r>
      <w:r w:rsidRPr="007746DF">
        <w:rPr>
          <w:rFonts w:eastAsia="Times New Roman" w:cstheme="minorHAnsi"/>
          <w:sz w:val="24"/>
          <w:szCs w:val="24"/>
          <w:lang w:eastAsia="el-GR"/>
        </w:rPr>
        <w:t>ή μονογονεϊκή οικογένεια με πέντε ανήλικα μέλη</w:t>
      </w:r>
      <w:r w:rsidR="00884F7E" w:rsidRPr="007746DF">
        <w:rPr>
          <w:rFonts w:eastAsia="Times New Roman" w:cstheme="minorHAnsi"/>
          <w:sz w:val="24"/>
          <w:szCs w:val="24"/>
          <w:lang w:eastAsia="el-GR"/>
        </w:rPr>
        <w:t>:</w:t>
      </w:r>
      <w:r w:rsidR="007674F4" w:rsidRPr="007746DF">
        <w:rPr>
          <w:rFonts w:eastAsia="Times New Roman" w:cstheme="minorHAnsi"/>
          <w:sz w:val="24"/>
          <w:szCs w:val="24"/>
          <w:lang w:eastAsia="el-GR"/>
        </w:rPr>
        <w:t xml:space="preserve"> </w:t>
      </w:r>
      <w:r w:rsidRPr="007746DF">
        <w:rPr>
          <w:rFonts w:eastAsia="Times New Roman" w:cstheme="minorHAnsi"/>
          <w:sz w:val="24"/>
          <w:szCs w:val="24"/>
          <w:lang w:eastAsia="el-GR"/>
        </w:rPr>
        <w:t>27.000 ευρώ</w:t>
      </w:r>
      <w:r w:rsidR="00AC13B0">
        <w:rPr>
          <w:rFonts w:eastAsia="Times New Roman" w:cstheme="minorHAnsi"/>
          <w:sz w:val="24"/>
          <w:szCs w:val="24"/>
          <w:lang w:eastAsia="el-GR"/>
        </w:rPr>
        <w:t>.</w:t>
      </w:r>
      <w:bookmarkStart w:id="0" w:name="_GoBack"/>
      <w:bookmarkEnd w:id="0"/>
    </w:p>
    <w:p w:rsidR="00AC13B0" w:rsidRDefault="00AC13B0" w:rsidP="00554A58">
      <w:pPr>
        <w:pStyle w:val="a3"/>
        <w:shd w:val="clear" w:color="auto" w:fill="FFFFFF"/>
        <w:spacing w:after="0" w:line="240" w:lineRule="auto"/>
        <w:ind w:left="0"/>
        <w:jc w:val="both"/>
        <w:rPr>
          <w:rFonts w:eastAsia="Times New Roman" w:cstheme="minorHAnsi"/>
          <w:sz w:val="24"/>
          <w:szCs w:val="24"/>
          <w:lang w:eastAsia="el-GR"/>
        </w:rPr>
      </w:pPr>
    </w:p>
    <w:p w:rsidR="007C274D" w:rsidRPr="007746DF" w:rsidRDefault="007C274D" w:rsidP="00554A58">
      <w:pPr>
        <w:pStyle w:val="a3"/>
        <w:shd w:val="clear" w:color="auto" w:fill="FFFFFF"/>
        <w:spacing w:after="0" w:line="240" w:lineRule="auto"/>
        <w:ind w:left="0"/>
        <w:jc w:val="both"/>
        <w:rPr>
          <w:rFonts w:eastAsia="Times New Roman" w:cstheme="minorHAnsi"/>
          <w:sz w:val="24"/>
          <w:szCs w:val="24"/>
          <w:lang w:eastAsia="el-GR"/>
        </w:rPr>
      </w:pPr>
      <w:r w:rsidRPr="007746DF">
        <w:rPr>
          <w:rFonts w:eastAsia="Times New Roman" w:cstheme="minorHAnsi"/>
          <w:sz w:val="24"/>
          <w:szCs w:val="24"/>
          <w:lang w:eastAsia="el-GR"/>
        </w:rPr>
        <w:lastRenderedPageBreak/>
        <w:t>Για νοικοκυριό που στη σύνθεσή του περιλαμβάνει και άτομο ή άτομα με αναπηρία εξήντα επτά τοις εκατό (67%) και άνω τα παραπάνω εισοδηματικά όρια αυξάνονται κατά οκτώ χιλιάδες (8.000) ευρώ.</w:t>
      </w:r>
    </w:p>
    <w:p w:rsidR="00554A58" w:rsidRDefault="00554A58" w:rsidP="00554A58">
      <w:pPr>
        <w:pStyle w:val="a3"/>
        <w:shd w:val="clear" w:color="auto" w:fill="FFFFFF"/>
        <w:spacing w:after="0" w:line="240" w:lineRule="auto"/>
        <w:ind w:left="567"/>
        <w:jc w:val="both"/>
        <w:rPr>
          <w:rFonts w:eastAsia="Times New Roman" w:cstheme="minorHAnsi"/>
          <w:sz w:val="24"/>
          <w:szCs w:val="24"/>
          <w:lang w:eastAsia="el-GR"/>
        </w:rPr>
      </w:pPr>
    </w:p>
    <w:p w:rsidR="007C274D" w:rsidRDefault="007C274D" w:rsidP="00554A58">
      <w:pPr>
        <w:pStyle w:val="a3"/>
        <w:shd w:val="clear" w:color="auto" w:fill="FFFFFF"/>
        <w:spacing w:after="0" w:line="240" w:lineRule="auto"/>
        <w:ind w:left="0"/>
        <w:jc w:val="both"/>
        <w:rPr>
          <w:rFonts w:eastAsia="Times New Roman" w:cstheme="minorHAnsi"/>
          <w:sz w:val="24"/>
          <w:szCs w:val="24"/>
          <w:lang w:eastAsia="el-GR"/>
        </w:rPr>
      </w:pPr>
      <w:r w:rsidRPr="007746DF">
        <w:rPr>
          <w:rFonts w:eastAsia="Times New Roman" w:cstheme="minorHAnsi"/>
          <w:sz w:val="24"/>
          <w:szCs w:val="24"/>
          <w:lang w:eastAsia="el-GR"/>
        </w:rPr>
        <w:t>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 τα παραπάνω εισοδηματικά όρια αυξάνονται κατά δεκαπέντε χιλιάδες</w:t>
      </w:r>
      <w:r w:rsidR="005821B6" w:rsidRPr="007746DF">
        <w:rPr>
          <w:rFonts w:eastAsia="Times New Roman" w:cstheme="minorHAnsi"/>
          <w:sz w:val="24"/>
          <w:szCs w:val="24"/>
          <w:lang w:eastAsia="el-GR"/>
        </w:rPr>
        <w:t xml:space="preserve"> </w:t>
      </w:r>
      <w:r w:rsidRPr="007746DF">
        <w:rPr>
          <w:rFonts w:eastAsia="Times New Roman" w:cstheme="minorHAnsi"/>
          <w:sz w:val="24"/>
          <w:szCs w:val="24"/>
          <w:lang w:eastAsia="el-GR"/>
        </w:rPr>
        <w:t>(15.000) ευρώ.</w:t>
      </w:r>
    </w:p>
    <w:p w:rsidR="00554A58" w:rsidRPr="007746DF" w:rsidRDefault="00554A58" w:rsidP="00554A58">
      <w:pPr>
        <w:pStyle w:val="a3"/>
        <w:shd w:val="clear" w:color="auto" w:fill="FFFFFF"/>
        <w:spacing w:after="0" w:line="240" w:lineRule="auto"/>
        <w:ind w:left="0"/>
        <w:jc w:val="both"/>
        <w:rPr>
          <w:rFonts w:eastAsia="Times New Roman" w:cstheme="minorHAnsi"/>
          <w:sz w:val="24"/>
          <w:szCs w:val="24"/>
          <w:lang w:eastAsia="el-GR"/>
        </w:rPr>
      </w:pPr>
    </w:p>
    <w:p w:rsidR="007C274D" w:rsidRPr="007746DF" w:rsidRDefault="007C274D" w:rsidP="00554A58">
      <w:pPr>
        <w:shd w:val="clear" w:color="auto" w:fill="FFFFFF"/>
        <w:spacing w:after="0" w:line="240" w:lineRule="auto"/>
        <w:jc w:val="both"/>
        <w:rPr>
          <w:rFonts w:eastAsia="Times New Roman" w:cstheme="minorHAnsi"/>
          <w:sz w:val="24"/>
          <w:szCs w:val="24"/>
          <w:lang w:eastAsia="el-GR"/>
        </w:rPr>
      </w:pPr>
      <w:r w:rsidRPr="00554A58">
        <w:rPr>
          <w:rFonts w:eastAsia="Times New Roman" w:cstheme="minorHAnsi"/>
          <w:sz w:val="24"/>
          <w:szCs w:val="24"/>
          <w:lang w:eastAsia="el-GR"/>
        </w:rPr>
        <w:t xml:space="preserve">Για κάθε επιπλέον ενήλικο μέλος προστίθεται το ποσό των τεσσάρων χιλιάδων πεντακοσίων (4.500) ευρώ και για κάθε επιπλέον ανήλικο μέλος το ποσό των δύο χιλιάδων διακοσίων πενήντα (2.250) ευρώ, μέχρι του συνολικού ορίου των τριάντα μία χιλιάδων πεντακοσίων (31.500) ευρώ ανεξαρτήτως του αριθμού των μελών του νοικοκυριού. </w:t>
      </w:r>
      <w:r w:rsidRPr="007746DF">
        <w:rPr>
          <w:rFonts w:eastAsia="Times New Roman" w:cstheme="minorHAnsi"/>
          <w:sz w:val="24"/>
          <w:szCs w:val="24"/>
          <w:lang w:eastAsia="el-GR"/>
        </w:rPr>
        <w:t>Το ανώτατο όριο του παραπάνω εδαφίου αυξάνεται κατά οκτώ χιλιάδες (8.000) ευρώ για νοικοκυριό που στη σύνθεσή του περιλαμβάνει και άτομο ή άτομα με αναπηρία εξήντα επτά τοις εκατό (67%) και άνω και κατά δεκαπέντε χιλιάδες (15.000) ευρώ 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w:t>
      </w:r>
    </w:p>
    <w:p w:rsidR="00EA6E38" w:rsidRPr="007746DF" w:rsidRDefault="00EA6E38" w:rsidP="007C274D">
      <w:pPr>
        <w:shd w:val="clear" w:color="auto" w:fill="FFFFFF"/>
        <w:spacing w:after="225" w:line="240" w:lineRule="auto"/>
        <w:jc w:val="both"/>
        <w:rPr>
          <w:rFonts w:eastAsia="Times New Roman" w:cstheme="minorHAnsi"/>
          <w:b/>
          <w:sz w:val="24"/>
          <w:szCs w:val="24"/>
          <w:lang w:eastAsia="el-GR"/>
        </w:rPr>
      </w:pPr>
    </w:p>
    <w:p w:rsidR="007C274D" w:rsidRPr="007746DF" w:rsidRDefault="00554A58" w:rsidP="007C274D">
      <w:pPr>
        <w:shd w:val="clear" w:color="auto" w:fill="FFFFFF"/>
        <w:spacing w:after="225" w:line="240" w:lineRule="auto"/>
        <w:jc w:val="both"/>
        <w:rPr>
          <w:rFonts w:eastAsia="Times New Roman" w:cstheme="minorHAnsi"/>
          <w:b/>
          <w:sz w:val="24"/>
          <w:szCs w:val="24"/>
          <w:lang w:eastAsia="el-GR"/>
        </w:rPr>
      </w:pPr>
      <w:r>
        <w:rPr>
          <w:rFonts w:eastAsia="Times New Roman" w:cstheme="minorHAnsi"/>
          <w:b/>
          <w:sz w:val="24"/>
          <w:szCs w:val="24"/>
          <w:lang w:eastAsia="el-GR"/>
        </w:rPr>
        <w:t xml:space="preserve">Δ. </w:t>
      </w:r>
      <w:r w:rsidR="007C274D" w:rsidRPr="007746DF">
        <w:rPr>
          <w:rFonts w:eastAsia="Times New Roman" w:cstheme="minorHAnsi"/>
          <w:b/>
          <w:sz w:val="24"/>
          <w:szCs w:val="24"/>
          <w:lang w:eastAsia="el-GR"/>
        </w:rPr>
        <w:t>Περιουσιακά κριτήρια</w:t>
      </w:r>
    </w:p>
    <w:p w:rsidR="007C274D" w:rsidRPr="007746DF" w:rsidRDefault="007C274D" w:rsidP="00446EFC">
      <w:pPr>
        <w:numPr>
          <w:ilvl w:val="0"/>
          <w:numId w:val="1"/>
        </w:numPr>
        <w:shd w:val="clear" w:color="auto" w:fill="FFFFFF"/>
        <w:tabs>
          <w:tab w:val="clear" w:pos="720"/>
        </w:tabs>
        <w:spacing w:before="100" w:beforeAutospacing="1" w:after="100" w:afterAutospacing="1" w:line="240" w:lineRule="auto"/>
        <w:ind w:left="426" w:hanging="426"/>
        <w:jc w:val="both"/>
        <w:rPr>
          <w:rFonts w:eastAsia="Times New Roman" w:cstheme="minorHAnsi"/>
          <w:sz w:val="24"/>
          <w:szCs w:val="24"/>
          <w:lang w:eastAsia="el-GR"/>
        </w:rPr>
      </w:pPr>
      <w:r w:rsidRPr="007746DF">
        <w:rPr>
          <w:rFonts w:eastAsia="Times New Roman" w:cstheme="minorHAnsi"/>
          <w:sz w:val="24"/>
          <w:szCs w:val="24"/>
          <w:lang w:eastAsia="el-GR"/>
        </w:rPr>
        <w:t xml:space="preserve">Να έχουν οι ίδιοι και τα μέλη του νοικοκυριού τους, με βάση τους ορισμούς του άρθρου 2 </w:t>
      </w:r>
      <w:r w:rsidR="00E30188" w:rsidRPr="00E30188">
        <w:rPr>
          <w:rFonts w:eastAsia="Times New Roman" w:cstheme="minorHAnsi"/>
          <w:sz w:val="24"/>
          <w:szCs w:val="24"/>
          <w:lang w:eastAsia="el-GR"/>
        </w:rPr>
        <w:t>της Δ13/οικ./33475/1935/2018 απόφασης «Καθορισμός των όρων και των προϋποθέσεων εφαρμογής του προγράμματος Κοινωνικό Εισόδημα Αλληλεγγύης» (Β’ 2281), όπως ισχύει, </w:t>
      </w:r>
      <w:r w:rsidRPr="007746DF">
        <w:rPr>
          <w:rFonts w:eastAsia="Times New Roman" w:cstheme="minorHAnsi"/>
          <w:sz w:val="24"/>
          <w:szCs w:val="24"/>
          <w:lang w:eastAsia="el-GR"/>
        </w:rPr>
        <w:t>ακίνητη περιουσία, στην Ελλάδα ή στο εξωτερικό, με συνολική φορολογητέα αξία, με βάση τον υπολογισμό του Ενιαίου Φόρου Ι</w:t>
      </w:r>
      <w:r w:rsidR="005821B6" w:rsidRPr="007746DF">
        <w:rPr>
          <w:rFonts w:eastAsia="Times New Roman" w:cstheme="minorHAnsi"/>
          <w:sz w:val="24"/>
          <w:szCs w:val="24"/>
          <w:lang w:eastAsia="el-GR"/>
        </w:rPr>
        <w:t xml:space="preserve">διοκτησίας Ακινήτων (ΕΝ.Φ.Ι.Α.) </w:t>
      </w:r>
      <w:r w:rsidRPr="007746DF">
        <w:rPr>
          <w:rFonts w:eastAsia="Times New Roman" w:cstheme="minorHAnsi"/>
          <w:sz w:val="24"/>
          <w:szCs w:val="24"/>
          <w:lang w:eastAsia="el-GR"/>
        </w:rPr>
        <w:t>που προκύπτει από την τελευταία εκδοθείσα πράξη προσδιορισμού φόρου, έως το ποσό των εκατόν είκοσι χιλιάδων (120.000) ευρώ για το μονοπρόσωπο νοικοκυριό, προσαυξανόμενη κατά δεκαπέντε χιλιάδες (15.000) ευρώ για κάθε πρόσθετο μέλος και έως το ανώτατο όριο των εκατόν ογδόντα χιλιάδων (180.000) ευρώ.</w:t>
      </w:r>
    </w:p>
    <w:p w:rsidR="007C274D" w:rsidRPr="007746DF" w:rsidRDefault="007C274D" w:rsidP="00446EFC">
      <w:pPr>
        <w:numPr>
          <w:ilvl w:val="0"/>
          <w:numId w:val="1"/>
        </w:numPr>
        <w:shd w:val="clear" w:color="auto" w:fill="FFFFFF"/>
        <w:tabs>
          <w:tab w:val="clear" w:pos="720"/>
        </w:tabs>
        <w:spacing w:before="100" w:beforeAutospacing="1" w:after="100" w:afterAutospacing="1" w:line="240" w:lineRule="auto"/>
        <w:ind w:left="426" w:hanging="426"/>
        <w:jc w:val="both"/>
        <w:rPr>
          <w:rFonts w:eastAsia="Times New Roman" w:cstheme="minorHAnsi"/>
          <w:sz w:val="24"/>
          <w:szCs w:val="24"/>
          <w:lang w:eastAsia="el-GR"/>
        </w:rPr>
      </w:pPr>
      <w:r w:rsidRPr="007746DF">
        <w:rPr>
          <w:rFonts w:eastAsia="Times New Roman" w:cstheme="minorHAnsi"/>
          <w:sz w:val="24"/>
          <w:szCs w:val="24"/>
          <w:lang w:eastAsia="el-GR"/>
        </w:rPr>
        <w:t xml:space="preserve">Τα μέλη του νοικοκυριού τους να μην εμπίπτουν στις διατάξεις του φόρου πολυτελούς διαβίωσης με την εξαίρεση της </w:t>
      </w:r>
      <w:proofErr w:type="spellStart"/>
      <w:r w:rsidRPr="007746DF">
        <w:rPr>
          <w:rFonts w:eastAsia="Times New Roman" w:cstheme="minorHAnsi"/>
          <w:sz w:val="24"/>
          <w:szCs w:val="24"/>
          <w:lang w:eastAsia="el-GR"/>
        </w:rPr>
        <w:t>υποπερ</w:t>
      </w:r>
      <w:proofErr w:type="spellEnd"/>
      <w:r w:rsidRPr="007746DF">
        <w:rPr>
          <w:rFonts w:eastAsia="Times New Roman" w:cstheme="minorHAnsi"/>
          <w:sz w:val="24"/>
          <w:szCs w:val="24"/>
          <w:lang w:eastAsia="el-GR"/>
        </w:rPr>
        <w:t xml:space="preserve">. i της </w:t>
      </w:r>
      <w:proofErr w:type="spellStart"/>
      <w:r w:rsidRPr="007746DF">
        <w:rPr>
          <w:rFonts w:eastAsia="Times New Roman" w:cstheme="minorHAnsi"/>
          <w:sz w:val="24"/>
          <w:szCs w:val="24"/>
          <w:lang w:eastAsia="el-GR"/>
        </w:rPr>
        <w:t>περιπτ</w:t>
      </w:r>
      <w:proofErr w:type="spellEnd"/>
      <w:r w:rsidRPr="007746DF">
        <w:rPr>
          <w:rFonts w:eastAsia="Times New Roman" w:cstheme="minorHAnsi"/>
          <w:sz w:val="24"/>
          <w:szCs w:val="24"/>
          <w:lang w:eastAsia="el-GR"/>
        </w:rPr>
        <w:t>. β της παραγράφου 1 του άρθρου 44 του ν. 4111/2013 για πολύτεκνες οικογένειες και να μην δηλώνουν δαπάνες διαβίωσης για αμοιβές πληρωμάτων σκαφών αναψυχής, δίδακτρα σε ιδιωτικά σχολεία και για οικιακούς βοηθούς, οδηγούς αυτοκινήτων, δασκάλους και λοιπό προσωπικό, με βάση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παραταθείσα με οποιονδήποτε τρόπο προθεσμία υποβολής.</w:t>
      </w:r>
    </w:p>
    <w:p w:rsidR="005821B6" w:rsidRPr="007746DF" w:rsidRDefault="00884F7E">
      <w:pPr>
        <w:rPr>
          <w:sz w:val="24"/>
          <w:szCs w:val="24"/>
        </w:rPr>
      </w:pPr>
      <w:r w:rsidRPr="007746DF">
        <w:rPr>
          <w:sz w:val="24"/>
          <w:szCs w:val="24"/>
        </w:rPr>
        <w:t xml:space="preserve">                                                                            </w:t>
      </w:r>
    </w:p>
    <w:p w:rsidR="006D2623" w:rsidRPr="007746DF" w:rsidRDefault="00884F7E" w:rsidP="00566578">
      <w:pPr>
        <w:jc w:val="center"/>
        <w:rPr>
          <w:sz w:val="24"/>
          <w:szCs w:val="24"/>
        </w:rPr>
      </w:pPr>
      <w:r w:rsidRPr="007746DF">
        <w:rPr>
          <w:sz w:val="24"/>
          <w:szCs w:val="24"/>
        </w:rPr>
        <w:t>ΕΚ ΤΟΥ ΔΗΜΟΥ ΧΕΡΣΟΝΗΣΟΥ</w:t>
      </w:r>
    </w:p>
    <w:sectPr w:rsidR="006D2623" w:rsidRPr="007746DF" w:rsidSect="00446EFC">
      <w:pgSz w:w="11906" w:h="16838"/>
      <w:pgMar w:top="709" w:right="1274"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D10"/>
    <w:multiLevelType w:val="multilevel"/>
    <w:tmpl w:val="46F6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CC0007"/>
    <w:multiLevelType w:val="hybridMultilevel"/>
    <w:tmpl w:val="C010D0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23"/>
    <w:rsid w:val="00117B8F"/>
    <w:rsid w:val="00125DC1"/>
    <w:rsid w:val="00132EED"/>
    <w:rsid w:val="0014013B"/>
    <w:rsid w:val="001719EE"/>
    <w:rsid w:val="001779B7"/>
    <w:rsid w:val="001A15C2"/>
    <w:rsid w:val="001A5EFA"/>
    <w:rsid w:val="001E71EC"/>
    <w:rsid w:val="00220A9C"/>
    <w:rsid w:val="00294FA0"/>
    <w:rsid w:val="002E24AE"/>
    <w:rsid w:val="003C56CC"/>
    <w:rsid w:val="00446EFC"/>
    <w:rsid w:val="00495B6A"/>
    <w:rsid w:val="00554A58"/>
    <w:rsid w:val="00566578"/>
    <w:rsid w:val="005821B6"/>
    <w:rsid w:val="005E63D1"/>
    <w:rsid w:val="006463A2"/>
    <w:rsid w:val="00690779"/>
    <w:rsid w:val="006D2623"/>
    <w:rsid w:val="007674F4"/>
    <w:rsid w:val="007746DF"/>
    <w:rsid w:val="007C274D"/>
    <w:rsid w:val="0082293F"/>
    <w:rsid w:val="00855E07"/>
    <w:rsid w:val="008635E9"/>
    <w:rsid w:val="00884F7E"/>
    <w:rsid w:val="009433DE"/>
    <w:rsid w:val="009570ED"/>
    <w:rsid w:val="009C699B"/>
    <w:rsid w:val="00AC13B0"/>
    <w:rsid w:val="00B258DC"/>
    <w:rsid w:val="00B47223"/>
    <w:rsid w:val="00BC3CBA"/>
    <w:rsid w:val="00CC361C"/>
    <w:rsid w:val="00CE744B"/>
    <w:rsid w:val="00D81293"/>
    <w:rsid w:val="00D93750"/>
    <w:rsid w:val="00DF7802"/>
    <w:rsid w:val="00E30188"/>
    <w:rsid w:val="00E33565"/>
    <w:rsid w:val="00EA6E38"/>
    <w:rsid w:val="00FB08E8"/>
    <w:rsid w:val="00FB2734"/>
    <w:rsid w:val="00FE4588"/>
    <w:rsid w:val="00FE50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F7E"/>
    <w:pPr>
      <w:ind w:left="720"/>
      <w:contextualSpacing/>
    </w:pPr>
  </w:style>
  <w:style w:type="paragraph" w:styleId="a4">
    <w:name w:val="Balloon Text"/>
    <w:basedOn w:val="a"/>
    <w:link w:val="Char"/>
    <w:uiPriority w:val="99"/>
    <w:semiHidden/>
    <w:unhideWhenUsed/>
    <w:rsid w:val="00E3356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3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F7E"/>
    <w:pPr>
      <w:ind w:left="720"/>
      <w:contextualSpacing/>
    </w:pPr>
  </w:style>
  <w:style w:type="paragraph" w:styleId="a4">
    <w:name w:val="Balloon Text"/>
    <w:basedOn w:val="a"/>
    <w:link w:val="Char"/>
    <w:uiPriority w:val="99"/>
    <w:semiHidden/>
    <w:unhideWhenUsed/>
    <w:rsid w:val="00E3356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3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70501">
      <w:bodyDiv w:val="1"/>
      <w:marLeft w:val="0"/>
      <w:marRight w:val="0"/>
      <w:marTop w:val="0"/>
      <w:marBottom w:val="0"/>
      <w:divBdr>
        <w:top w:val="none" w:sz="0" w:space="0" w:color="auto"/>
        <w:left w:val="none" w:sz="0" w:space="0" w:color="auto"/>
        <w:bottom w:val="none" w:sz="0" w:space="0" w:color="auto"/>
        <w:right w:val="none" w:sz="0" w:space="0" w:color="auto"/>
      </w:divBdr>
      <w:divsChild>
        <w:div w:id="1916746366">
          <w:marLeft w:val="0"/>
          <w:marRight w:val="0"/>
          <w:marTop w:val="0"/>
          <w:marBottom w:val="0"/>
          <w:divBdr>
            <w:top w:val="none" w:sz="0" w:space="0" w:color="auto"/>
            <w:left w:val="none" w:sz="0" w:space="0" w:color="auto"/>
            <w:bottom w:val="none" w:sz="0" w:space="0" w:color="auto"/>
            <w:right w:val="none" w:sz="0" w:space="0" w:color="auto"/>
          </w:divBdr>
        </w:div>
        <w:div w:id="169877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1743</Words>
  <Characters>9417</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cp:lastModifiedBy>
  <cp:revision>22</cp:revision>
  <cp:lastPrinted>2018-08-14T05:33:00Z</cp:lastPrinted>
  <dcterms:created xsi:type="dcterms:W3CDTF">2020-10-21T04:40:00Z</dcterms:created>
  <dcterms:modified xsi:type="dcterms:W3CDTF">2020-10-21T06:54:00Z</dcterms:modified>
</cp:coreProperties>
</file>