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638E" w14:textId="607510D4" w:rsidR="000258F3" w:rsidRDefault="009A2806" w:rsidP="00A07FEC">
      <w:pPr>
        <w:jc w:val="center"/>
      </w:pPr>
      <w:bookmarkStart w:id="0" w:name="_Hlk76388037"/>
      <w:bookmarkEnd w:id="0"/>
      <w:r w:rsidRPr="004F3DFF">
        <w:rPr>
          <w:b/>
          <w:bCs/>
        </w:rPr>
        <w:t xml:space="preserve">ΟΙΚΟΝΟΜΙΚΗ </w:t>
      </w:r>
      <w:r w:rsidR="000258F3" w:rsidRPr="004F3DFF">
        <w:rPr>
          <w:b/>
          <w:bCs/>
        </w:rPr>
        <w:t>ΠΡΟΣΦΟΡΑ Του</w:t>
      </w:r>
      <w:r w:rsidRPr="004F3DFF">
        <w:rPr>
          <w:b/>
          <w:bCs/>
        </w:rPr>
        <w:t>/Της</w:t>
      </w:r>
    </w:p>
    <w:p w14:paraId="08AB1954" w14:textId="0A0CC055" w:rsidR="000258F3" w:rsidRDefault="000258F3" w:rsidP="000258F3">
      <w:r>
        <w:t xml:space="preserve"> …………………………………………………………………………………………………………………</w:t>
      </w:r>
      <w:r w:rsidR="000519A0">
        <w:t>.</w:t>
      </w:r>
      <w:r>
        <w:t>……………</w:t>
      </w:r>
      <w:r w:rsidR="00633B8E">
        <w:t>…………</w:t>
      </w:r>
      <w:r>
        <w:t xml:space="preserve">…………. </w:t>
      </w:r>
    </w:p>
    <w:p w14:paraId="26F75DB8" w14:textId="4AA3633C" w:rsidR="000258F3" w:rsidRDefault="000258F3" w:rsidP="000258F3">
      <w:r>
        <w:t>∆/νση: ……………………………………………………………………………..............</w:t>
      </w:r>
      <w:r w:rsidR="00633B8E">
        <w:t>..........</w:t>
      </w:r>
      <w:r>
        <w:t>....</w:t>
      </w:r>
      <w:r w:rsidR="000519A0">
        <w:t>..</w:t>
      </w:r>
      <w:r>
        <w:t xml:space="preserve">................................... </w:t>
      </w:r>
    </w:p>
    <w:p w14:paraId="7AD32A24" w14:textId="7922D500" w:rsidR="000258F3" w:rsidRDefault="000258F3" w:rsidP="000258F3">
      <w:r>
        <w:t>Τηλ.: ……………………………………………………………................................</w:t>
      </w:r>
      <w:r w:rsidR="00633B8E">
        <w:t>..........</w:t>
      </w:r>
      <w:r>
        <w:t>.......</w:t>
      </w:r>
      <w:r w:rsidR="000519A0">
        <w:t>.</w:t>
      </w:r>
      <w:r>
        <w:t>.................................</w:t>
      </w:r>
    </w:p>
    <w:p w14:paraId="1204A02A" w14:textId="3D1BEBE5" w:rsidR="000258F3" w:rsidRDefault="000258F3" w:rsidP="000258F3">
      <w:r>
        <w:t>ΑΦΜ: …………………………………………………………………</w:t>
      </w:r>
      <w:r w:rsidR="004F3DFF">
        <w:t xml:space="preserve">  </w:t>
      </w:r>
      <w:r>
        <w:t>ΔΟΥ………………</w:t>
      </w:r>
      <w:r w:rsidR="00633B8E">
        <w:t>……….</w:t>
      </w:r>
      <w:r>
        <w:t>……………………………………..</w:t>
      </w:r>
    </w:p>
    <w:p w14:paraId="3592C0CB" w14:textId="5EBD4AD6" w:rsidR="000258F3" w:rsidRPr="000519A0" w:rsidRDefault="000519A0" w:rsidP="003C5003">
      <w:pPr>
        <w:spacing w:after="0" w:line="240" w:lineRule="auto"/>
        <w:jc w:val="center"/>
        <w:rPr>
          <w:b/>
          <w:bCs/>
          <w:u w:val="single"/>
        </w:rPr>
      </w:pPr>
      <w:r w:rsidRPr="000519A0">
        <w:rPr>
          <w:b/>
          <w:bCs/>
          <w:u w:val="single"/>
        </w:rPr>
        <w:t xml:space="preserve">ΠΡΟΣ ΤΟ </w:t>
      </w:r>
      <w:r w:rsidR="000258F3" w:rsidRPr="000519A0">
        <w:rPr>
          <w:b/>
          <w:bCs/>
          <w:u w:val="single"/>
        </w:rPr>
        <w:t xml:space="preserve">ΔΗΜΟ ΧΕΡΣΟΝΗΣΟΥ </w:t>
      </w:r>
    </w:p>
    <w:p w14:paraId="0CBEEC6E" w14:textId="6877DA13" w:rsidR="000258F3" w:rsidRDefault="000258F3" w:rsidP="000258F3">
      <w:pPr>
        <w:jc w:val="center"/>
        <w:rPr>
          <w:b/>
          <w:bCs/>
        </w:rPr>
      </w:pPr>
      <w:r w:rsidRPr="009F6739">
        <w:rPr>
          <w:b/>
          <w:bCs/>
        </w:rPr>
        <w:t xml:space="preserve">ΓΙΑ ΤΗΝ ΠΡΟΜΗΘΕΙΑ ΓΑΛΑΚΤΟΣ ΕΡΓΑΖΟΜΕΝΩΝ </w:t>
      </w:r>
      <w:r w:rsidR="004F3DFF" w:rsidRPr="009D4E64">
        <w:rPr>
          <w:rFonts w:cstheme="minorHAnsi"/>
          <w:b/>
        </w:rPr>
        <w:t>ΓΙΑ ΤΟΥΣ ΔΙΚΑΙΟΥΧΟΥΣ ΕΡΓΑΖΟΜΕΝΟΥΣ ΤΟΥ ΔΗΜΟΥ ΧΕΡΣΟΝΗΣΟΥ  ΚΑΙ ΤΟΥ  Ν.Π.Δ.Δ. «Ν.Π.Δ.Δ. ΚΟΙΝΩΝΙΚΗΣ ΠΡΟΣΤΑΣΙΑΣ ΚΑΙ ΑΛΛΗΛΕΓΓΥΗΣ   ΔΗΜΟΥ ΧΕΡΣΟΝΗΣΟΥ», ΕΤΩΝ 2022-2023</w:t>
      </w:r>
      <w:r w:rsidR="004F3DFF">
        <w:rPr>
          <w:rFonts w:cstheme="minorHAnsi"/>
          <w:b/>
        </w:rPr>
        <w:t xml:space="preserve"> </w:t>
      </w:r>
      <w:r w:rsidRPr="009F6739">
        <w:rPr>
          <w:b/>
          <w:bCs/>
        </w:rPr>
        <w:t xml:space="preserve">(ΑΡΙΘ. ΜΕΛΕΤΗΣ </w:t>
      </w:r>
      <w:r w:rsidR="004F3DFF">
        <w:rPr>
          <w:b/>
          <w:bCs/>
        </w:rPr>
        <w:t>27</w:t>
      </w:r>
      <w:r w:rsidRPr="009F6739">
        <w:rPr>
          <w:b/>
          <w:bCs/>
        </w:rPr>
        <w:t>/2021)</w:t>
      </w:r>
      <w:r w:rsidR="004F3DFF">
        <w:rPr>
          <w:b/>
          <w:bCs/>
        </w:rPr>
        <w:t xml:space="preserve"> </w:t>
      </w:r>
    </w:p>
    <w:p w14:paraId="58F5F047" w14:textId="12BEBC8F" w:rsidR="004F3DFF" w:rsidRPr="003C5003" w:rsidRDefault="004F3DFF" w:rsidP="000258F3">
      <w:pPr>
        <w:jc w:val="center"/>
        <w:rPr>
          <w:b/>
        </w:rPr>
      </w:pPr>
      <w:r w:rsidRPr="003C5003">
        <w:rPr>
          <w:rFonts w:cstheme="minorHAnsi"/>
          <w:b/>
        </w:rPr>
        <w:t xml:space="preserve">ΑΡ. ΔΙΑΚ/ΞΗΣ </w:t>
      </w:r>
      <w:r w:rsidR="000A377B">
        <w:rPr>
          <w:rFonts w:cstheme="minorHAnsi"/>
          <w:b/>
        </w:rPr>
        <w:t>6710</w:t>
      </w:r>
      <w:r w:rsidRPr="003C5003">
        <w:rPr>
          <w:rFonts w:cstheme="minorHAnsi"/>
          <w:b/>
        </w:rPr>
        <w:t>/</w:t>
      </w:r>
      <w:r w:rsidR="000A377B">
        <w:rPr>
          <w:rFonts w:cstheme="minorHAnsi"/>
          <w:b/>
        </w:rPr>
        <w:t>13-04-</w:t>
      </w:r>
      <w:bookmarkStart w:id="1" w:name="_GoBack"/>
      <w:bookmarkEnd w:id="1"/>
      <w:r w:rsidRPr="003C5003">
        <w:rPr>
          <w:rFonts w:cstheme="minorHAnsi"/>
          <w:b/>
        </w:rPr>
        <w:t>2022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984"/>
        <w:gridCol w:w="1702"/>
        <w:gridCol w:w="1559"/>
        <w:gridCol w:w="1416"/>
        <w:gridCol w:w="1418"/>
      </w:tblGrid>
      <w:tr w:rsidR="00123417" w:rsidRPr="007532D1" w14:paraId="4ACDC505" w14:textId="77777777" w:rsidTr="004C155C">
        <w:trPr>
          <w:trHeight w:val="300"/>
        </w:trPr>
        <w:tc>
          <w:tcPr>
            <w:tcW w:w="870" w:type="pct"/>
            <w:shd w:val="clear" w:color="auto" w:fill="auto"/>
            <w:noWrap/>
            <w:vAlign w:val="bottom"/>
            <w:hideMark/>
          </w:tcPr>
          <w:p w14:paraId="50845475" w14:textId="77777777" w:rsidR="00123417" w:rsidRPr="0076769B" w:rsidRDefault="00123417" w:rsidP="00B84D2C">
            <w:pPr>
              <w:jc w:val="center"/>
              <w:rPr>
                <w:rFonts w:eastAsia="Times New Roman" w:cstheme="minorHAnsi"/>
                <w:b/>
                <w:bCs/>
                <w:color w:val="000000"/>
                <w:sz w:val="20"/>
                <w:szCs w:val="20"/>
                <w:lang w:eastAsia="el-GR"/>
              </w:rPr>
            </w:pPr>
            <w:r w:rsidRPr="0076769B">
              <w:rPr>
                <w:rFonts w:eastAsia="Times New Roman" w:cstheme="minorHAnsi"/>
                <w:b/>
                <w:bCs/>
                <w:color w:val="000000"/>
                <w:sz w:val="20"/>
                <w:szCs w:val="20"/>
                <w:lang w:eastAsia="el-GR"/>
              </w:rPr>
              <w:t>ΦΟΡΕΑΣ</w:t>
            </w:r>
          </w:p>
        </w:tc>
        <w:tc>
          <w:tcPr>
            <w:tcW w:w="1014" w:type="pct"/>
          </w:tcPr>
          <w:p w14:paraId="0613934E" w14:textId="77777777" w:rsidR="00CA4536" w:rsidRDefault="00CA4536" w:rsidP="00B84D2C">
            <w:pPr>
              <w:jc w:val="center"/>
              <w:rPr>
                <w:rFonts w:cstheme="minorHAnsi"/>
                <w:b/>
                <w:bCs/>
                <w:sz w:val="20"/>
                <w:szCs w:val="20"/>
              </w:rPr>
            </w:pPr>
          </w:p>
          <w:p w14:paraId="59718062" w14:textId="5F100EC5" w:rsidR="00123417" w:rsidRDefault="00123417" w:rsidP="00B84D2C">
            <w:pPr>
              <w:jc w:val="center"/>
              <w:rPr>
                <w:rFonts w:cstheme="minorHAnsi"/>
                <w:b/>
                <w:bCs/>
                <w:sz w:val="20"/>
                <w:szCs w:val="20"/>
              </w:rPr>
            </w:pPr>
            <w:r>
              <w:rPr>
                <w:rFonts w:cstheme="minorHAnsi"/>
                <w:b/>
                <w:bCs/>
                <w:sz w:val="20"/>
                <w:szCs w:val="20"/>
              </w:rPr>
              <w:t>ΠΕΡΙΓΡΑΦΗ</w:t>
            </w:r>
          </w:p>
        </w:tc>
        <w:tc>
          <w:tcPr>
            <w:tcW w:w="870" w:type="pct"/>
          </w:tcPr>
          <w:p w14:paraId="79208DE7" w14:textId="77777777" w:rsidR="00CA4536" w:rsidRDefault="00CA4536" w:rsidP="00B84D2C">
            <w:pPr>
              <w:jc w:val="center"/>
              <w:rPr>
                <w:rFonts w:cstheme="minorHAnsi"/>
                <w:b/>
                <w:bCs/>
                <w:sz w:val="20"/>
                <w:szCs w:val="20"/>
              </w:rPr>
            </w:pPr>
          </w:p>
          <w:p w14:paraId="63ED8968" w14:textId="3806D4DA" w:rsidR="00123417" w:rsidRPr="007532D1" w:rsidRDefault="00123417" w:rsidP="00B84D2C">
            <w:pPr>
              <w:jc w:val="center"/>
              <w:rPr>
                <w:rFonts w:eastAsia="Times New Roman" w:cstheme="minorHAnsi"/>
                <w:b/>
                <w:color w:val="000000"/>
                <w:sz w:val="20"/>
                <w:szCs w:val="20"/>
                <w:lang w:eastAsia="el-GR"/>
              </w:rPr>
            </w:pPr>
            <w:r>
              <w:rPr>
                <w:rFonts w:cstheme="minorHAnsi"/>
                <w:b/>
                <w:bCs/>
                <w:sz w:val="20"/>
                <w:szCs w:val="20"/>
              </w:rPr>
              <w:t>Κωδικός CPV</w:t>
            </w:r>
          </w:p>
        </w:tc>
        <w:tc>
          <w:tcPr>
            <w:tcW w:w="797" w:type="pct"/>
            <w:shd w:val="clear" w:color="auto" w:fill="auto"/>
            <w:noWrap/>
            <w:vAlign w:val="bottom"/>
          </w:tcPr>
          <w:p w14:paraId="7FA8EB49" w14:textId="0EB8D5C4" w:rsidR="00123417" w:rsidRPr="007532D1" w:rsidRDefault="00123417" w:rsidP="00B84D2C">
            <w:pPr>
              <w:jc w:val="center"/>
              <w:rPr>
                <w:rFonts w:eastAsia="Times New Roman" w:cstheme="minorHAnsi"/>
                <w:b/>
                <w:color w:val="000000"/>
                <w:sz w:val="20"/>
                <w:szCs w:val="20"/>
                <w:lang w:eastAsia="el-GR"/>
              </w:rPr>
            </w:pPr>
            <w:r w:rsidRPr="007532D1">
              <w:rPr>
                <w:rFonts w:eastAsia="Times New Roman" w:cstheme="minorHAnsi"/>
                <w:b/>
                <w:color w:val="000000"/>
                <w:sz w:val="20"/>
                <w:szCs w:val="20"/>
                <w:lang w:eastAsia="el-GR"/>
              </w:rPr>
              <w:t>ΛΙΤΡΑ</w:t>
            </w:r>
          </w:p>
        </w:tc>
        <w:tc>
          <w:tcPr>
            <w:tcW w:w="724" w:type="pct"/>
            <w:shd w:val="clear" w:color="auto" w:fill="auto"/>
            <w:noWrap/>
            <w:vAlign w:val="bottom"/>
          </w:tcPr>
          <w:p w14:paraId="0E57471C" w14:textId="77777777" w:rsidR="00123417" w:rsidRPr="007532D1" w:rsidRDefault="00123417" w:rsidP="00B84D2C">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ΤΙΜΗ ΛΙΤΡΟΥ ΣΕ €</w:t>
            </w:r>
          </w:p>
        </w:tc>
        <w:tc>
          <w:tcPr>
            <w:tcW w:w="725" w:type="pct"/>
            <w:shd w:val="clear" w:color="auto" w:fill="auto"/>
            <w:noWrap/>
            <w:vAlign w:val="bottom"/>
          </w:tcPr>
          <w:p w14:paraId="1CA328B4" w14:textId="32FA3EDD" w:rsidR="00123417" w:rsidRPr="007532D1" w:rsidRDefault="00CA4536" w:rsidP="00B84D2C">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ΣΥΝΟΛΟ ΣΕ €</w:t>
            </w:r>
            <w:r w:rsidR="00633B8E">
              <w:rPr>
                <w:rFonts w:eastAsia="Times New Roman" w:cstheme="minorHAnsi"/>
                <w:b/>
                <w:bCs/>
                <w:color w:val="000000"/>
                <w:sz w:val="20"/>
                <w:szCs w:val="20"/>
                <w:lang w:eastAsia="el-GR"/>
              </w:rPr>
              <w:t xml:space="preserve"> ΑΝΕΥ ΦΠΑ </w:t>
            </w:r>
          </w:p>
        </w:tc>
      </w:tr>
      <w:tr w:rsidR="00123417" w:rsidRPr="007532D1" w14:paraId="5D3F1848" w14:textId="77777777" w:rsidTr="004C155C">
        <w:trPr>
          <w:trHeight w:val="300"/>
        </w:trPr>
        <w:tc>
          <w:tcPr>
            <w:tcW w:w="870" w:type="pct"/>
            <w:shd w:val="clear" w:color="auto" w:fill="auto"/>
            <w:noWrap/>
          </w:tcPr>
          <w:p w14:paraId="6D691109" w14:textId="77777777" w:rsidR="003C5003" w:rsidRDefault="00123417" w:rsidP="00603F17">
            <w:pPr>
              <w:jc w:val="center"/>
              <w:rPr>
                <w:b/>
                <w:bCs/>
                <w:sz w:val="20"/>
                <w:szCs w:val="20"/>
              </w:rPr>
            </w:pPr>
            <w:r>
              <w:rPr>
                <w:b/>
                <w:bCs/>
                <w:sz w:val="20"/>
                <w:szCs w:val="20"/>
              </w:rPr>
              <w:t xml:space="preserve">ΟΜΑΔΑ Α. </w:t>
            </w:r>
          </w:p>
          <w:p w14:paraId="530C3F56" w14:textId="1298079F" w:rsidR="00123417" w:rsidRPr="0076769B" w:rsidRDefault="00123417" w:rsidP="00603F17">
            <w:pPr>
              <w:jc w:val="center"/>
              <w:rPr>
                <w:rFonts w:eastAsia="Times New Roman" w:cstheme="minorHAnsi"/>
                <w:b/>
                <w:bCs/>
                <w:color w:val="000000"/>
                <w:sz w:val="20"/>
                <w:szCs w:val="20"/>
                <w:lang w:eastAsia="el-GR"/>
              </w:rPr>
            </w:pPr>
            <w:r w:rsidRPr="0076769B">
              <w:rPr>
                <w:b/>
                <w:bCs/>
                <w:sz w:val="20"/>
                <w:szCs w:val="20"/>
              </w:rPr>
              <w:t>ΔΗΜΟΣ ΧΕΡΣΟΝΗΣΟΥ</w:t>
            </w:r>
          </w:p>
        </w:tc>
        <w:tc>
          <w:tcPr>
            <w:tcW w:w="1014" w:type="pct"/>
          </w:tcPr>
          <w:p w14:paraId="696C4585" w14:textId="731D5C48" w:rsidR="004A3BF4" w:rsidRDefault="004A3BF4" w:rsidP="004C155C">
            <w:pPr>
              <w:tabs>
                <w:tab w:val="left" w:pos="304"/>
              </w:tabs>
              <w:autoSpaceDE w:val="0"/>
              <w:autoSpaceDN w:val="0"/>
              <w:adjustRightInd w:val="0"/>
              <w:spacing w:after="0" w:line="240" w:lineRule="auto"/>
              <w:jc w:val="both"/>
              <w:rPr>
                <w:rFonts w:cstheme="minorHAnsi"/>
              </w:rPr>
            </w:pPr>
            <w:r>
              <w:rPr>
                <w:rFonts w:cstheme="minorHAnsi"/>
              </w:rPr>
              <w:t xml:space="preserve">Γάλα αγελάδας  φρέσκο, παστεριωμένο, ομογενοποιημένο πλήρες σε λιπαρά (3,5 %) ή </w:t>
            </w:r>
            <w:proofErr w:type="spellStart"/>
            <w:r w:rsidR="004C155C">
              <w:rPr>
                <w:rFonts w:cstheme="minorHAnsi"/>
              </w:rPr>
              <w:t>η</w:t>
            </w:r>
            <w:r>
              <w:rPr>
                <w:rFonts w:cstheme="minorHAnsi"/>
              </w:rPr>
              <w:t>μιαπο</w:t>
            </w:r>
            <w:proofErr w:type="spellEnd"/>
            <w:r w:rsidR="004C155C">
              <w:rPr>
                <w:rFonts w:cstheme="minorHAnsi"/>
              </w:rPr>
              <w:t>-</w:t>
            </w:r>
            <w:r>
              <w:rPr>
                <w:rFonts w:cstheme="minorHAnsi"/>
              </w:rPr>
              <w:t>βουτυρωμένο</w:t>
            </w:r>
          </w:p>
          <w:p w14:paraId="12792A0D" w14:textId="43AF708E" w:rsidR="00123417" w:rsidRDefault="004A3BF4" w:rsidP="004C155C">
            <w:pPr>
              <w:spacing w:after="0" w:line="240" w:lineRule="auto"/>
              <w:jc w:val="both"/>
              <w:rPr>
                <w:rFonts w:cstheme="minorHAnsi"/>
                <w:sz w:val="20"/>
                <w:szCs w:val="20"/>
              </w:rPr>
            </w:pPr>
            <w:r>
              <w:rPr>
                <w:rFonts w:cstheme="minorHAnsi"/>
              </w:rPr>
              <w:t>(1,5%)</w:t>
            </w:r>
          </w:p>
        </w:tc>
        <w:tc>
          <w:tcPr>
            <w:tcW w:w="870" w:type="pct"/>
          </w:tcPr>
          <w:p w14:paraId="3A41CAC9" w14:textId="68F1C570" w:rsidR="00123417" w:rsidRPr="0028207E" w:rsidRDefault="00123417" w:rsidP="00603F17">
            <w:pPr>
              <w:jc w:val="center"/>
              <w:rPr>
                <w:sz w:val="20"/>
                <w:szCs w:val="20"/>
              </w:rPr>
            </w:pPr>
            <w:r>
              <w:rPr>
                <w:rFonts w:cstheme="minorHAnsi"/>
                <w:sz w:val="20"/>
                <w:szCs w:val="20"/>
              </w:rPr>
              <w:t>15511</w:t>
            </w:r>
            <w:r w:rsidR="0033244B">
              <w:rPr>
                <w:rFonts w:cstheme="minorHAnsi"/>
                <w:sz w:val="20"/>
                <w:szCs w:val="20"/>
                <w:lang w:val="en-US"/>
              </w:rPr>
              <w:t>000-3</w:t>
            </w:r>
          </w:p>
        </w:tc>
        <w:tc>
          <w:tcPr>
            <w:tcW w:w="797" w:type="pct"/>
            <w:shd w:val="clear" w:color="auto" w:fill="auto"/>
            <w:noWrap/>
          </w:tcPr>
          <w:p w14:paraId="17E69D03" w14:textId="6874AEB4" w:rsidR="00123417" w:rsidRPr="0028207E" w:rsidRDefault="00C236FC" w:rsidP="00603F17">
            <w:pPr>
              <w:jc w:val="center"/>
              <w:rPr>
                <w:rFonts w:eastAsia="Times New Roman" w:cstheme="minorHAnsi"/>
                <w:color w:val="000000"/>
                <w:sz w:val="20"/>
                <w:szCs w:val="20"/>
                <w:lang w:eastAsia="el-GR"/>
              </w:rPr>
            </w:pPr>
            <w:r w:rsidRPr="009D4E64">
              <w:rPr>
                <w:rFonts w:cstheme="minorHAnsi"/>
                <w:lang w:val="en-US"/>
              </w:rPr>
              <w:t>54.278</w:t>
            </w:r>
          </w:p>
        </w:tc>
        <w:tc>
          <w:tcPr>
            <w:tcW w:w="724" w:type="pct"/>
            <w:shd w:val="clear" w:color="auto" w:fill="auto"/>
            <w:noWrap/>
          </w:tcPr>
          <w:p w14:paraId="05223C9B" w14:textId="011EA1A1" w:rsidR="00123417" w:rsidRPr="0028207E" w:rsidRDefault="00123417" w:rsidP="00603F17">
            <w:pPr>
              <w:jc w:val="center"/>
              <w:rPr>
                <w:rFonts w:eastAsia="Times New Roman" w:cstheme="minorHAnsi"/>
                <w:color w:val="000000"/>
                <w:sz w:val="20"/>
                <w:szCs w:val="20"/>
                <w:lang w:eastAsia="el-GR"/>
              </w:rPr>
            </w:pPr>
          </w:p>
        </w:tc>
        <w:tc>
          <w:tcPr>
            <w:tcW w:w="725" w:type="pct"/>
            <w:shd w:val="clear" w:color="auto" w:fill="auto"/>
            <w:noWrap/>
          </w:tcPr>
          <w:p w14:paraId="0D7BC8D9" w14:textId="7F086BDB" w:rsidR="00123417" w:rsidRPr="0028207E" w:rsidRDefault="00123417" w:rsidP="00603F17">
            <w:pPr>
              <w:jc w:val="center"/>
              <w:rPr>
                <w:rFonts w:eastAsia="Times New Roman" w:cstheme="minorHAnsi"/>
                <w:color w:val="000000"/>
                <w:sz w:val="20"/>
                <w:szCs w:val="20"/>
                <w:lang w:eastAsia="el-GR"/>
              </w:rPr>
            </w:pPr>
          </w:p>
        </w:tc>
      </w:tr>
      <w:tr w:rsidR="00123417" w:rsidRPr="007532D1" w14:paraId="43398267" w14:textId="77777777" w:rsidTr="004C155C">
        <w:trPr>
          <w:trHeight w:val="300"/>
        </w:trPr>
        <w:tc>
          <w:tcPr>
            <w:tcW w:w="870" w:type="pct"/>
            <w:shd w:val="clear" w:color="auto" w:fill="auto"/>
            <w:noWrap/>
          </w:tcPr>
          <w:p w14:paraId="72B13054" w14:textId="77777777" w:rsidR="003C5003" w:rsidRDefault="00123417" w:rsidP="00603F17">
            <w:pPr>
              <w:jc w:val="center"/>
              <w:rPr>
                <w:b/>
                <w:bCs/>
                <w:sz w:val="20"/>
                <w:szCs w:val="20"/>
              </w:rPr>
            </w:pPr>
            <w:r>
              <w:rPr>
                <w:b/>
                <w:bCs/>
                <w:sz w:val="20"/>
                <w:szCs w:val="20"/>
              </w:rPr>
              <w:t xml:space="preserve">ΟΜΑΔΑ Β. </w:t>
            </w:r>
          </w:p>
          <w:p w14:paraId="58935BEB" w14:textId="762E8BAC" w:rsidR="00123417" w:rsidRPr="0076769B" w:rsidRDefault="00123417" w:rsidP="00603F17">
            <w:pPr>
              <w:jc w:val="center"/>
              <w:rPr>
                <w:rFonts w:eastAsia="Times New Roman" w:cstheme="minorHAnsi"/>
                <w:b/>
                <w:bCs/>
                <w:color w:val="000000"/>
                <w:sz w:val="20"/>
                <w:szCs w:val="20"/>
                <w:lang w:eastAsia="el-GR"/>
              </w:rPr>
            </w:pPr>
            <w:r w:rsidRPr="0076769B">
              <w:rPr>
                <w:b/>
                <w:bCs/>
                <w:sz w:val="20"/>
                <w:szCs w:val="20"/>
              </w:rPr>
              <w:t>ΝΠΔΔ «ΝΠΔΔ ΚΟΙΝΩΝΙΚΗΣ ΠΡΟΣΤΑΣΙΑΣ ΚΑΙ ΑΛΛΗΛΕΓΓΥΗΣ ΔΗΜΟΥ ΧΕΡΡΣΟΝΗΣΟΥ</w:t>
            </w:r>
            <w:r>
              <w:rPr>
                <w:b/>
                <w:bCs/>
                <w:sz w:val="20"/>
                <w:szCs w:val="20"/>
              </w:rPr>
              <w:t>»</w:t>
            </w:r>
          </w:p>
        </w:tc>
        <w:tc>
          <w:tcPr>
            <w:tcW w:w="1014" w:type="pct"/>
          </w:tcPr>
          <w:p w14:paraId="7019AC11" w14:textId="77777777" w:rsidR="004C155C" w:rsidRPr="004C155C" w:rsidRDefault="004C155C" w:rsidP="004C155C">
            <w:pPr>
              <w:tabs>
                <w:tab w:val="left" w:pos="304"/>
              </w:tabs>
              <w:autoSpaceDE w:val="0"/>
              <w:autoSpaceDN w:val="0"/>
              <w:adjustRightInd w:val="0"/>
              <w:spacing w:after="0" w:line="240" w:lineRule="auto"/>
              <w:jc w:val="both"/>
              <w:rPr>
                <w:rFonts w:cstheme="minorHAnsi"/>
              </w:rPr>
            </w:pPr>
            <w:r w:rsidRPr="004C155C">
              <w:rPr>
                <w:rFonts w:cstheme="minorHAnsi"/>
              </w:rPr>
              <w:t xml:space="preserve">Γάλα αγελάδας  φρέσκο, παστεριωμένο, ομογενοποιημένο πλήρες σε λιπαρά (3,5 %) ή </w:t>
            </w:r>
            <w:proofErr w:type="spellStart"/>
            <w:r w:rsidRPr="004C155C">
              <w:rPr>
                <w:rFonts w:cstheme="minorHAnsi"/>
              </w:rPr>
              <w:t>ημιαπο</w:t>
            </w:r>
            <w:proofErr w:type="spellEnd"/>
            <w:r w:rsidRPr="004C155C">
              <w:rPr>
                <w:rFonts w:cstheme="minorHAnsi"/>
              </w:rPr>
              <w:t>-βουτυρωμένο</w:t>
            </w:r>
          </w:p>
          <w:p w14:paraId="672EBE32" w14:textId="23EAF247" w:rsidR="00123417" w:rsidRDefault="004C155C" w:rsidP="004C155C">
            <w:pPr>
              <w:spacing w:after="0" w:line="240" w:lineRule="auto"/>
              <w:jc w:val="both"/>
              <w:rPr>
                <w:rFonts w:cstheme="minorHAnsi"/>
                <w:sz w:val="20"/>
                <w:szCs w:val="20"/>
              </w:rPr>
            </w:pPr>
            <w:r w:rsidRPr="004C155C">
              <w:rPr>
                <w:rFonts w:cstheme="minorHAnsi"/>
              </w:rPr>
              <w:t>(1,5%)</w:t>
            </w:r>
          </w:p>
        </w:tc>
        <w:tc>
          <w:tcPr>
            <w:tcW w:w="870" w:type="pct"/>
          </w:tcPr>
          <w:p w14:paraId="5DAEBAC2" w14:textId="0F96DE12" w:rsidR="00123417" w:rsidRPr="0028207E" w:rsidRDefault="00123417" w:rsidP="00603F17">
            <w:pPr>
              <w:jc w:val="center"/>
              <w:rPr>
                <w:sz w:val="20"/>
                <w:szCs w:val="20"/>
              </w:rPr>
            </w:pPr>
            <w:r>
              <w:rPr>
                <w:rFonts w:cstheme="minorHAnsi"/>
                <w:sz w:val="20"/>
                <w:szCs w:val="20"/>
              </w:rPr>
              <w:t>15511</w:t>
            </w:r>
            <w:r w:rsidR="0033244B">
              <w:rPr>
                <w:rFonts w:cstheme="minorHAnsi"/>
                <w:sz w:val="20"/>
                <w:szCs w:val="20"/>
                <w:lang w:val="en-US"/>
              </w:rPr>
              <w:t>000</w:t>
            </w:r>
            <w:r>
              <w:rPr>
                <w:rFonts w:cstheme="minorHAnsi"/>
                <w:sz w:val="20"/>
                <w:szCs w:val="20"/>
              </w:rPr>
              <w:t>-</w:t>
            </w:r>
            <w:r w:rsidR="0033244B">
              <w:rPr>
                <w:rFonts w:cstheme="minorHAnsi"/>
                <w:sz w:val="20"/>
                <w:szCs w:val="20"/>
                <w:lang w:val="en-US"/>
              </w:rPr>
              <w:t>3</w:t>
            </w:r>
          </w:p>
        </w:tc>
        <w:tc>
          <w:tcPr>
            <w:tcW w:w="797" w:type="pct"/>
            <w:shd w:val="clear" w:color="auto" w:fill="auto"/>
            <w:noWrap/>
          </w:tcPr>
          <w:p w14:paraId="283A3771" w14:textId="090D48CE" w:rsidR="00123417" w:rsidRPr="0028207E" w:rsidRDefault="00123417" w:rsidP="00603F17">
            <w:pPr>
              <w:jc w:val="center"/>
              <w:rPr>
                <w:sz w:val="20"/>
                <w:szCs w:val="20"/>
              </w:rPr>
            </w:pPr>
            <w:r w:rsidRPr="0028207E">
              <w:rPr>
                <w:sz w:val="20"/>
                <w:szCs w:val="20"/>
              </w:rPr>
              <w:t>15413</w:t>
            </w:r>
          </w:p>
        </w:tc>
        <w:tc>
          <w:tcPr>
            <w:tcW w:w="724" w:type="pct"/>
            <w:shd w:val="clear" w:color="auto" w:fill="auto"/>
            <w:noWrap/>
          </w:tcPr>
          <w:p w14:paraId="5C6DA132" w14:textId="7EA733D7" w:rsidR="00123417" w:rsidRPr="0028207E" w:rsidRDefault="00123417" w:rsidP="00603F17">
            <w:pPr>
              <w:jc w:val="center"/>
              <w:rPr>
                <w:sz w:val="20"/>
                <w:szCs w:val="20"/>
              </w:rPr>
            </w:pPr>
          </w:p>
        </w:tc>
        <w:tc>
          <w:tcPr>
            <w:tcW w:w="725" w:type="pct"/>
            <w:shd w:val="clear" w:color="auto" w:fill="auto"/>
            <w:noWrap/>
          </w:tcPr>
          <w:p w14:paraId="74CDEF60" w14:textId="0C5D9EF1" w:rsidR="00123417" w:rsidRPr="0028207E" w:rsidRDefault="00123417" w:rsidP="00603F17">
            <w:pPr>
              <w:jc w:val="center"/>
              <w:rPr>
                <w:sz w:val="20"/>
                <w:szCs w:val="20"/>
              </w:rPr>
            </w:pPr>
          </w:p>
        </w:tc>
      </w:tr>
      <w:tr w:rsidR="00123417" w:rsidRPr="007532D1" w14:paraId="7143E79D" w14:textId="77777777" w:rsidTr="004C155C">
        <w:trPr>
          <w:trHeight w:val="300"/>
        </w:trPr>
        <w:tc>
          <w:tcPr>
            <w:tcW w:w="870" w:type="pct"/>
            <w:shd w:val="clear" w:color="auto" w:fill="auto"/>
            <w:noWrap/>
          </w:tcPr>
          <w:p w14:paraId="104C8A74" w14:textId="77777777" w:rsidR="00123417" w:rsidRPr="0076769B" w:rsidRDefault="00123417" w:rsidP="00603F17">
            <w:pPr>
              <w:jc w:val="center"/>
              <w:rPr>
                <w:rFonts w:eastAsia="Times New Roman" w:cstheme="minorHAnsi"/>
                <w:b/>
                <w:bCs/>
                <w:color w:val="000000"/>
                <w:sz w:val="20"/>
                <w:szCs w:val="20"/>
                <w:lang w:eastAsia="el-GR"/>
              </w:rPr>
            </w:pPr>
            <w:r w:rsidRPr="0076769B">
              <w:rPr>
                <w:b/>
                <w:bCs/>
                <w:sz w:val="20"/>
                <w:szCs w:val="20"/>
              </w:rPr>
              <w:t>ΣΥΝΟΛΟ</w:t>
            </w:r>
            <w:r>
              <w:rPr>
                <w:b/>
                <w:bCs/>
                <w:sz w:val="20"/>
                <w:szCs w:val="20"/>
              </w:rPr>
              <w:t xml:space="preserve"> ΟΜΑΔΩΝ Α+Β</w:t>
            </w:r>
            <w:r w:rsidRPr="0076769B">
              <w:rPr>
                <w:b/>
                <w:bCs/>
                <w:sz w:val="20"/>
                <w:szCs w:val="20"/>
              </w:rPr>
              <w:t xml:space="preserve"> </w:t>
            </w:r>
          </w:p>
        </w:tc>
        <w:tc>
          <w:tcPr>
            <w:tcW w:w="1014" w:type="pct"/>
          </w:tcPr>
          <w:p w14:paraId="44289C99" w14:textId="77777777" w:rsidR="00123417" w:rsidRPr="0052412D" w:rsidRDefault="00123417" w:rsidP="00603F17">
            <w:pPr>
              <w:jc w:val="center"/>
              <w:rPr>
                <w:b/>
                <w:bCs/>
                <w:sz w:val="20"/>
                <w:szCs w:val="20"/>
              </w:rPr>
            </w:pPr>
          </w:p>
        </w:tc>
        <w:tc>
          <w:tcPr>
            <w:tcW w:w="870" w:type="pct"/>
          </w:tcPr>
          <w:p w14:paraId="0AE86109" w14:textId="074383EC" w:rsidR="00123417" w:rsidRPr="0052412D" w:rsidRDefault="00123417" w:rsidP="00603F17">
            <w:pPr>
              <w:jc w:val="center"/>
              <w:rPr>
                <w:b/>
                <w:bCs/>
                <w:sz w:val="20"/>
                <w:szCs w:val="20"/>
              </w:rPr>
            </w:pPr>
          </w:p>
        </w:tc>
        <w:tc>
          <w:tcPr>
            <w:tcW w:w="797" w:type="pct"/>
            <w:shd w:val="clear" w:color="auto" w:fill="auto"/>
            <w:noWrap/>
          </w:tcPr>
          <w:p w14:paraId="6368403B" w14:textId="0DFB21FF" w:rsidR="00123417" w:rsidRPr="0052412D" w:rsidRDefault="00C236FC" w:rsidP="00603F17">
            <w:pPr>
              <w:jc w:val="center"/>
              <w:rPr>
                <w:rFonts w:eastAsia="Times New Roman" w:cstheme="minorHAnsi"/>
                <w:b/>
                <w:bCs/>
                <w:color w:val="000000"/>
                <w:sz w:val="20"/>
                <w:szCs w:val="20"/>
                <w:lang w:eastAsia="el-GR"/>
              </w:rPr>
            </w:pPr>
            <w:r>
              <w:rPr>
                <w:b/>
                <w:bCs/>
                <w:sz w:val="20"/>
                <w:szCs w:val="20"/>
              </w:rPr>
              <w:t>69691</w:t>
            </w:r>
          </w:p>
        </w:tc>
        <w:tc>
          <w:tcPr>
            <w:tcW w:w="724" w:type="pct"/>
            <w:shd w:val="clear" w:color="auto" w:fill="auto"/>
            <w:noWrap/>
          </w:tcPr>
          <w:p w14:paraId="31750B33" w14:textId="5509E621" w:rsidR="00123417" w:rsidRPr="0052412D" w:rsidRDefault="00123417" w:rsidP="00603F17">
            <w:pPr>
              <w:jc w:val="center"/>
              <w:rPr>
                <w:rFonts w:eastAsia="Times New Roman" w:cstheme="minorHAnsi"/>
                <w:b/>
                <w:bCs/>
                <w:color w:val="000000"/>
                <w:sz w:val="20"/>
                <w:szCs w:val="20"/>
                <w:lang w:eastAsia="el-GR"/>
              </w:rPr>
            </w:pPr>
          </w:p>
        </w:tc>
        <w:tc>
          <w:tcPr>
            <w:tcW w:w="725" w:type="pct"/>
            <w:shd w:val="clear" w:color="auto" w:fill="auto"/>
            <w:noWrap/>
          </w:tcPr>
          <w:p w14:paraId="723B6F5A" w14:textId="1D47580F" w:rsidR="00123417" w:rsidRPr="0052412D" w:rsidRDefault="00123417" w:rsidP="00603F17">
            <w:pPr>
              <w:jc w:val="center"/>
              <w:rPr>
                <w:rFonts w:eastAsia="Times New Roman" w:cstheme="minorHAnsi"/>
                <w:b/>
                <w:bCs/>
                <w:color w:val="000000"/>
                <w:sz w:val="20"/>
                <w:szCs w:val="20"/>
                <w:lang w:eastAsia="el-GR"/>
              </w:rPr>
            </w:pPr>
          </w:p>
        </w:tc>
      </w:tr>
      <w:tr w:rsidR="008D6764" w:rsidRPr="007532D1" w14:paraId="2B509EF7" w14:textId="77777777" w:rsidTr="00655876">
        <w:trPr>
          <w:trHeight w:val="300"/>
        </w:trPr>
        <w:tc>
          <w:tcPr>
            <w:tcW w:w="4275" w:type="pct"/>
            <w:gridSpan w:val="5"/>
            <w:shd w:val="clear" w:color="auto" w:fill="auto"/>
            <w:noWrap/>
          </w:tcPr>
          <w:p w14:paraId="59FD7F22" w14:textId="21077670" w:rsidR="008D6764" w:rsidRPr="0052412D" w:rsidRDefault="008D6764" w:rsidP="008D6764">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 xml:space="preserve">                                                                                                                                                    </w:t>
            </w:r>
            <w:r w:rsidRPr="008D6764">
              <w:rPr>
                <w:rFonts w:eastAsia="Times New Roman" w:cstheme="minorHAnsi"/>
                <w:b/>
                <w:bCs/>
                <w:color w:val="000000"/>
                <w:sz w:val="20"/>
                <w:szCs w:val="20"/>
                <w:lang w:eastAsia="el-GR"/>
              </w:rPr>
              <w:t xml:space="preserve">Φ. Π. Α. 13 % </w:t>
            </w:r>
            <w:r w:rsidRPr="008D6764">
              <w:rPr>
                <w:rFonts w:eastAsia="Times New Roman" w:cstheme="minorHAnsi"/>
                <w:b/>
                <w:bCs/>
                <w:color w:val="000000"/>
                <w:sz w:val="20"/>
                <w:szCs w:val="20"/>
                <w:lang w:eastAsia="el-GR"/>
              </w:rPr>
              <w:tab/>
            </w:r>
          </w:p>
        </w:tc>
        <w:tc>
          <w:tcPr>
            <w:tcW w:w="725" w:type="pct"/>
            <w:shd w:val="clear" w:color="auto" w:fill="auto"/>
            <w:noWrap/>
          </w:tcPr>
          <w:p w14:paraId="6D031BDB" w14:textId="77777777" w:rsidR="008D6764" w:rsidRPr="0052412D" w:rsidRDefault="008D6764" w:rsidP="00603F17">
            <w:pPr>
              <w:jc w:val="center"/>
              <w:rPr>
                <w:rFonts w:eastAsia="Times New Roman" w:cstheme="minorHAnsi"/>
                <w:b/>
                <w:bCs/>
                <w:color w:val="000000"/>
                <w:sz w:val="20"/>
                <w:szCs w:val="20"/>
                <w:lang w:eastAsia="el-GR"/>
              </w:rPr>
            </w:pPr>
          </w:p>
        </w:tc>
      </w:tr>
      <w:tr w:rsidR="008D6764" w:rsidRPr="007532D1" w14:paraId="73BDA77E" w14:textId="77777777" w:rsidTr="00255433">
        <w:trPr>
          <w:trHeight w:val="303"/>
        </w:trPr>
        <w:tc>
          <w:tcPr>
            <w:tcW w:w="4275" w:type="pct"/>
            <w:gridSpan w:val="5"/>
            <w:shd w:val="clear" w:color="auto" w:fill="auto"/>
            <w:noWrap/>
          </w:tcPr>
          <w:p w14:paraId="200811EE" w14:textId="62F95A6E" w:rsidR="008D6764" w:rsidRPr="0052412D" w:rsidRDefault="008D6764" w:rsidP="00603F17">
            <w:pPr>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 xml:space="preserve">                                                                                                                                                </w:t>
            </w:r>
            <w:r w:rsidRPr="008D6764">
              <w:rPr>
                <w:rFonts w:eastAsia="Times New Roman" w:cstheme="minorHAnsi"/>
                <w:b/>
                <w:bCs/>
                <w:color w:val="000000"/>
                <w:sz w:val="20"/>
                <w:szCs w:val="20"/>
                <w:lang w:eastAsia="el-GR"/>
              </w:rPr>
              <w:t xml:space="preserve">ΓΕΝΙΚΟ ΣΥΝΟΛΟ </w:t>
            </w:r>
          </w:p>
        </w:tc>
        <w:tc>
          <w:tcPr>
            <w:tcW w:w="725" w:type="pct"/>
            <w:shd w:val="clear" w:color="auto" w:fill="auto"/>
            <w:noWrap/>
          </w:tcPr>
          <w:p w14:paraId="70A48CE2" w14:textId="77777777" w:rsidR="008D6764" w:rsidRPr="0052412D" w:rsidRDefault="008D6764" w:rsidP="00603F17">
            <w:pPr>
              <w:jc w:val="center"/>
              <w:rPr>
                <w:rFonts w:eastAsia="Times New Roman" w:cstheme="minorHAnsi"/>
                <w:b/>
                <w:bCs/>
                <w:color w:val="000000"/>
                <w:sz w:val="20"/>
                <w:szCs w:val="20"/>
                <w:lang w:eastAsia="el-GR"/>
              </w:rPr>
            </w:pPr>
          </w:p>
        </w:tc>
      </w:tr>
    </w:tbl>
    <w:p w14:paraId="523DDA8D" w14:textId="77777777" w:rsidR="00633B8E" w:rsidRDefault="00633B8E" w:rsidP="00633B8E">
      <w:pPr>
        <w:spacing w:after="0" w:line="240" w:lineRule="auto"/>
        <w:jc w:val="both"/>
      </w:pPr>
    </w:p>
    <w:p w14:paraId="507F7F38" w14:textId="1402EFE0" w:rsidR="000258F3" w:rsidRDefault="000258F3" w:rsidP="00633B8E">
      <w:pPr>
        <w:spacing w:after="0" w:line="240" w:lineRule="auto"/>
        <w:ind w:left="-426"/>
        <w:jc w:val="both"/>
      </w:pPr>
      <w:r>
        <w:t>Σύνολο µε Φ.Π.Α. (ολογράφως):</w:t>
      </w:r>
      <w:r w:rsidR="00633B8E">
        <w:t>…………..</w:t>
      </w:r>
      <w:r>
        <w:t>...........................................................................................................</w:t>
      </w:r>
      <w:r w:rsidR="00633B8E">
        <w:t xml:space="preserve"> </w:t>
      </w:r>
      <w:r>
        <w:t>...........................................................................</w:t>
      </w:r>
      <w:r w:rsidR="00255433">
        <w:t>...</w:t>
      </w:r>
      <w:r>
        <w:t>........................................……………………………………………………………………………………………………</w:t>
      </w:r>
      <w:r w:rsidR="00633B8E">
        <w:t>……………………………………………………………………………………………………………………………</w:t>
      </w:r>
      <w:r>
        <w:t>……</w:t>
      </w:r>
    </w:p>
    <w:p w14:paraId="51796CF6" w14:textId="3C14DE5A" w:rsidR="009A2806" w:rsidRDefault="009A2806" w:rsidP="00255433">
      <w:pPr>
        <w:spacing w:after="0" w:line="240" w:lineRule="auto"/>
        <w:jc w:val="both"/>
      </w:pPr>
      <w:r>
        <w:t xml:space="preserve">               </w:t>
      </w:r>
    </w:p>
    <w:p w14:paraId="46406CB9" w14:textId="5D8FCB4F" w:rsidR="000258F3" w:rsidRDefault="009A2806" w:rsidP="00255433">
      <w:pPr>
        <w:spacing w:after="0" w:line="240" w:lineRule="auto"/>
        <w:jc w:val="both"/>
      </w:pPr>
      <w:r>
        <w:t xml:space="preserve">                                                                                     </w:t>
      </w:r>
      <w:r w:rsidR="009776DE">
        <w:t xml:space="preserve">       </w:t>
      </w:r>
      <w:r>
        <w:t xml:space="preserve"> </w:t>
      </w:r>
      <w:r w:rsidR="000258F3">
        <w:t>ΗΜΕΡΟΜΗΝΙΑ:</w:t>
      </w:r>
    </w:p>
    <w:p w14:paraId="3097C5D5" w14:textId="49C0BD31" w:rsidR="000258F3" w:rsidRDefault="009A2806" w:rsidP="009A2806">
      <w:pPr>
        <w:jc w:val="both"/>
      </w:pPr>
      <w:r>
        <w:t xml:space="preserve">                                                                                     </w:t>
      </w:r>
      <w:r w:rsidR="000258F3">
        <w:t xml:space="preserve"> Ο</w:t>
      </w:r>
      <w:r>
        <w:t xml:space="preserve">/Η </w:t>
      </w:r>
      <w:r w:rsidR="000258F3">
        <w:t xml:space="preserve"> ΠΡΟΣΦΕΡΩΝ</w:t>
      </w:r>
      <w:r>
        <w:t>/ΟΥΣΑ</w:t>
      </w:r>
      <w:r w:rsidR="000258F3">
        <w:t xml:space="preserve"> </w:t>
      </w:r>
    </w:p>
    <w:p w14:paraId="4C08D629" w14:textId="77777777" w:rsidR="000519A0" w:rsidRDefault="000519A0" w:rsidP="00633B8E">
      <w:pPr>
        <w:ind w:left="-426"/>
        <w:jc w:val="both"/>
      </w:pPr>
    </w:p>
    <w:p w14:paraId="123B019D" w14:textId="54C60709" w:rsidR="008A7EBA" w:rsidRDefault="009A2806" w:rsidP="00633B8E">
      <w:pPr>
        <w:ind w:left="-426"/>
        <w:jc w:val="both"/>
      </w:pPr>
      <w:r>
        <w:t xml:space="preserve">Αφού έλαβα γνώση τη  Διακήρυξη του Ηλεκτρονικού Διαγωνισμού για την  προμήθεια με τίτλο  που αναγράφεται, υποβάλλω την παρούσα προσφορά και δηλώνω ότι αποδέχομαι πλήρως και χωρίς επιφύλαξη τους όρους και την μελέτη </w:t>
      </w:r>
      <w:r w:rsidR="00633B8E">
        <w:t>αυτής.</w:t>
      </w:r>
    </w:p>
    <w:sectPr w:rsidR="008A7EBA" w:rsidSect="00633B8E">
      <w:pgSz w:w="11906" w:h="16838"/>
      <w:pgMar w:top="1440"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BA"/>
    <w:rsid w:val="000258F3"/>
    <w:rsid w:val="000519A0"/>
    <w:rsid w:val="000A377B"/>
    <w:rsid w:val="00123417"/>
    <w:rsid w:val="00170956"/>
    <w:rsid w:val="001849C1"/>
    <w:rsid w:val="00192A30"/>
    <w:rsid w:val="00255433"/>
    <w:rsid w:val="0031310D"/>
    <w:rsid w:val="0033244B"/>
    <w:rsid w:val="003C5003"/>
    <w:rsid w:val="004A3BF4"/>
    <w:rsid w:val="004C155C"/>
    <w:rsid w:val="004F3DFF"/>
    <w:rsid w:val="00603F17"/>
    <w:rsid w:val="00633B8E"/>
    <w:rsid w:val="00655876"/>
    <w:rsid w:val="008A7EBA"/>
    <w:rsid w:val="008D6764"/>
    <w:rsid w:val="009776DE"/>
    <w:rsid w:val="009A2806"/>
    <w:rsid w:val="009F6739"/>
    <w:rsid w:val="00A07FEC"/>
    <w:rsid w:val="00C236FC"/>
    <w:rsid w:val="00C60894"/>
    <w:rsid w:val="00CA4536"/>
    <w:rsid w:val="00D222F4"/>
    <w:rsid w:val="00D31296"/>
    <w:rsid w:val="00DB62C8"/>
    <w:rsid w:val="00E54594"/>
    <w:rsid w:val="00E971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rsid w:val="004F3DFF"/>
    <w:pPr>
      <w:autoSpaceDE w:val="0"/>
      <w:autoSpaceDN w:val="0"/>
      <w:adjustRightInd w:val="0"/>
      <w:spacing w:after="0" w:line="240" w:lineRule="auto"/>
      <w:ind w:left="142"/>
      <w:jc w:val="righ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rsid w:val="004F3DFF"/>
    <w:pPr>
      <w:autoSpaceDE w:val="0"/>
      <w:autoSpaceDN w:val="0"/>
      <w:adjustRightInd w:val="0"/>
      <w:spacing w:after="0" w:line="240" w:lineRule="auto"/>
      <w:ind w:left="142"/>
      <w:jc w:val="righ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5105">
      <w:bodyDiv w:val="1"/>
      <w:marLeft w:val="0"/>
      <w:marRight w:val="0"/>
      <w:marTop w:val="0"/>
      <w:marBottom w:val="0"/>
      <w:divBdr>
        <w:top w:val="none" w:sz="0" w:space="0" w:color="auto"/>
        <w:left w:val="none" w:sz="0" w:space="0" w:color="auto"/>
        <w:bottom w:val="none" w:sz="0" w:space="0" w:color="auto"/>
        <w:right w:val="none" w:sz="0" w:space="0" w:color="auto"/>
      </w:divBdr>
    </w:div>
    <w:div w:id="14227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ΚΩΣΤΟΥΛΑ</dc:creator>
  <cp:keywords/>
  <dc:description/>
  <cp:lastModifiedBy>user</cp:lastModifiedBy>
  <cp:revision>33</cp:revision>
  <cp:lastPrinted>2022-03-09T09:16:00Z</cp:lastPrinted>
  <dcterms:created xsi:type="dcterms:W3CDTF">2021-07-13T05:03:00Z</dcterms:created>
  <dcterms:modified xsi:type="dcterms:W3CDTF">2022-04-13T13:25:00Z</dcterms:modified>
</cp:coreProperties>
</file>